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1A81" w14:textId="6BBBA614" w:rsidR="00FE067E" w:rsidRPr="000C4749" w:rsidRDefault="001D4BC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8DF4095" wp14:editId="7D02122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1097268" w14:textId="3E235E18" w:rsidR="001D4BC5" w:rsidRPr="001D4BC5" w:rsidRDefault="001D4BC5" w:rsidP="001D4BC5">
                            <w:pPr>
                              <w:spacing w:line="240" w:lineRule="auto"/>
                              <w:jc w:val="center"/>
                              <w:rPr>
                                <w:rFonts w:cs="Arial"/>
                                <w:b/>
                              </w:rPr>
                            </w:pPr>
                            <w:r w:rsidRPr="001D4BC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DF409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1097268" w14:textId="3E235E18" w:rsidR="001D4BC5" w:rsidRPr="001D4BC5" w:rsidRDefault="001D4BC5" w:rsidP="001D4BC5">
                      <w:pPr>
                        <w:spacing w:line="240" w:lineRule="auto"/>
                        <w:jc w:val="center"/>
                        <w:rPr>
                          <w:rFonts w:cs="Arial"/>
                          <w:b/>
                        </w:rPr>
                      </w:pPr>
                      <w:r w:rsidRPr="001D4BC5">
                        <w:rPr>
                          <w:rFonts w:cs="Arial"/>
                          <w:b/>
                        </w:rPr>
                        <w:t>FISCAL NOTE</w:t>
                      </w:r>
                    </w:p>
                  </w:txbxContent>
                </v:textbox>
              </v:shape>
            </w:pict>
          </mc:Fallback>
        </mc:AlternateContent>
      </w:r>
      <w:r w:rsidR="003C6034" w:rsidRPr="000C4749">
        <w:rPr>
          <w:caps w:val="0"/>
          <w:color w:val="auto"/>
        </w:rPr>
        <w:t>WEST VIRGINIA LEGISLATURE</w:t>
      </w:r>
    </w:p>
    <w:p w14:paraId="5BC1A652" w14:textId="3A5DFFCF" w:rsidR="00CD36CF" w:rsidRPr="000C4749" w:rsidRDefault="00CD36CF" w:rsidP="00CC1F3B">
      <w:pPr>
        <w:pStyle w:val="TitlePageSession"/>
        <w:rPr>
          <w:color w:val="auto"/>
        </w:rPr>
      </w:pPr>
      <w:r w:rsidRPr="000C4749">
        <w:rPr>
          <w:color w:val="auto"/>
        </w:rPr>
        <w:t>20</w:t>
      </w:r>
      <w:r w:rsidR="00EC5E63" w:rsidRPr="000C4749">
        <w:rPr>
          <w:color w:val="auto"/>
        </w:rPr>
        <w:t>2</w:t>
      </w:r>
      <w:r w:rsidR="002C0A81" w:rsidRPr="000C4749">
        <w:rPr>
          <w:color w:val="auto"/>
        </w:rPr>
        <w:t>3</w:t>
      </w:r>
      <w:r w:rsidRPr="000C4749">
        <w:rPr>
          <w:color w:val="auto"/>
        </w:rPr>
        <w:t xml:space="preserve"> </w:t>
      </w:r>
      <w:r w:rsidR="003C6034" w:rsidRPr="000C4749">
        <w:rPr>
          <w:caps w:val="0"/>
          <w:color w:val="auto"/>
        </w:rPr>
        <w:t>REGULAR SESSION</w:t>
      </w:r>
    </w:p>
    <w:p w14:paraId="2F168184" w14:textId="77777777" w:rsidR="00CD36CF" w:rsidRPr="000C4749" w:rsidRDefault="00D84148" w:rsidP="00CC1F3B">
      <w:pPr>
        <w:pStyle w:val="TitlePageBillPrefix"/>
        <w:rPr>
          <w:color w:val="auto"/>
        </w:rPr>
      </w:pPr>
      <w:sdt>
        <w:sdtPr>
          <w:rPr>
            <w:color w:val="auto"/>
          </w:rPr>
          <w:tag w:val="IntroDate"/>
          <w:id w:val="-1236936958"/>
          <w:placeholder>
            <w:docPart w:val="4719F63715944EB58E15DD27E475EC7C"/>
          </w:placeholder>
          <w:text/>
        </w:sdtPr>
        <w:sdtEndPr/>
        <w:sdtContent>
          <w:r w:rsidR="00AE48A0" w:rsidRPr="000C4749">
            <w:rPr>
              <w:color w:val="auto"/>
            </w:rPr>
            <w:t>Introduced</w:t>
          </w:r>
        </w:sdtContent>
      </w:sdt>
    </w:p>
    <w:p w14:paraId="0D7363BF" w14:textId="2B7C57F0" w:rsidR="00CD36CF" w:rsidRPr="000C4749" w:rsidRDefault="00D84148" w:rsidP="00CC1F3B">
      <w:pPr>
        <w:pStyle w:val="BillNumber"/>
        <w:rPr>
          <w:color w:val="auto"/>
        </w:rPr>
      </w:pPr>
      <w:sdt>
        <w:sdtPr>
          <w:rPr>
            <w:color w:val="auto"/>
          </w:rPr>
          <w:tag w:val="Chamber"/>
          <w:id w:val="893011969"/>
          <w:lock w:val="sdtLocked"/>
          <w:placeholder>
            <w:docPart w:val="457A0560E0034D9DB5609E7CE0241C95"/>
          </w:placeholder>
          <w:dropDownList>
            <w:listItem w:displayText="House" w:value="House"/>
            <w:listItem w:displayText="Senate" w:value="Senate"/>
          </w:dropDownList>
        </w:sdtPr>
        <w:sdtEndPr/>
        <w:sdtContent>
          <w:r w:rsidR="00C33434" w:rsidRPr="000C4749">
            <w:rPr>
              <w:color w:val="auto"/>
            </w:rPr>
            <w:t>House</w:t>
          </w:r>
        </w:sdtContent>
      </w:sdt>
      <w:r w:rsidR="00303684" w:rsidRPr="000C4749">
        <w:rPr>
          <w:color w:val="auto"/>
        </w:rPr>
        <w:t xml:space="preserve"> </w:t>
      </w:r>
      <w:r w:rsidR="00CD36CF" w:rsidRPr="000C4749">
        <w:rPr>
          <w:color w:val="auto"/>
        </w:rPr>
        <w:t xml:space="preserve">Bill </w:t>
      </w:r>
      <w:sdt>
        <w:sdtPr>
          <w:rPr>
            <w:color w:val="auto"/>
          </w:rPr>
          <w:tag w:val="BNum"/>
          <w:id w:val="1645317809"/>
          <w:lock w:val="sdtLocked"/>
          <w:placeholder>
            <w:docPart w:val="46244490A885405D96295C1640325DEC"/>
          </w:placeholder>
          <w:text/>
        </w:sdtPr>
        <w:sdtEndPr/>
        <w:sdtContent>
          <w:r w:rsidR="00EA3FF5">
            <w:rPr>
              <w:color w:val="auto"/>
            </w:rPr>
            <w:t>3169</w:t>
          </w:r>
        </w:sdtContent>
      </w:sdt>
    </w:p>
    <w:p w14:paraId="1EC6521B" w14:textId="50F0F51B" w:rsidR="00CD36CF" w:rsidRPr="000C4749" w:rsidRDefault="00CD36CF" w:rsidP="00CC1F3B">
      <w:pPr>
        <w:pStyle w:val="Sponsors"/>
        <w:rPr>
          <w:color w:val="auto"/>
        </w:rPr>
      </w:pPr>
      <w:r w:rsidRPr="000C4749">
        <w:rPr>
          <w:color w:val="auto"/>
        </w:rPr>
        <w:t xml:space="preserve">By </w:t>
      </w:r>
      <w:sdt>
        <w:sdtPr>
          <w:rPr>
            <w:color w:val="auto"/>
          </w:rPr>
          <w:tag w:val="Sponsors"/>
          <w:id w:val="1589585889"/>
          <w:placeholder>
            <w:docPart w:val="3A3A2D0895C94F24AD1B8398F2D8975A"/>
          </w:placeholder>
          <w:text w:multiLine="1"/>
        </w:sdtPr>
        <w:sdtEndPr/>
        <w:sdtContent>
          <w:r w:rsidR="0029317A" w:rsidRPr="000C4749">
            <w:rPr>
              <w:color w:val="auto"/>
            </w:rPr>
            <w:t>Delegate</w:t>
          </w:r>
          <w:r w:rsidR="001D4BC5">
            <w:rPr>
              <w:color w:val="auto"/>
            </w:rPr>
            <w:t>s</w:t>
          </w:r>
          <w:r w:rsidR="0029317A" w:rsidRPr="000C4749">
            <w:rPr>
              <w:color w:val="auto"/>
            </w:rPr>
            <w:t xml:space="preserve"> </w:t>
          </w:r>
          <w:r w:rsidR="00F31508" w:rsidRPr="000C4749">
            <w:rPr>
              <w:color w:val="auto"/>
            </w:rPr>
            <w:t>Howell</w:t>
          </w:r>
          <w:r w:rsidR="001D4BC5">
            <w:rPr>
              <w:color w:val="auto"/>
            </w:rPr>
            <w:t>, Clark, Hornby, Thorne, Ferrell, Jeffries, W. Hall</w:t>
          </w:r>
          <w:r w:rsidR="00D84148">
            <w:rPr>
              <w:color w:val="auto"/>
            </w:rPr>
            <w:t xml:space="preserve"> and Storch</w:t>
          </w:r>
        </w:sdtContent>
      </w:sdt>
    </w:p>
    <w:p w14:paraId="3948A6BB" w14:textId="10A8E863" w:rsidR="00E831B3" w:rsidRPr="000C4749" w:rsidRDefault="00CD36CF" w:rsidP="00CC1F3B">
      <w:pPr>
        <w:pStyle w:val="References"/>
        <w:rPr>
          <w:color w:val="auto"/>
        </w:rPr>
      </w:pPr>
      <w:r w:rsidRPr="000C4749">
        <w:rPr>
          <w:color w:val="auto"/>
        </w:rPr>
        <w:t>[</w:t>
      </w:r>
      <w:sdt>
        <w:sdtPr>
          <w:rPr>
            <w:color w:val="auto"/>
          </w:rPr>
          <w:tag w:val="References"/>
          <w:id w:val="-1043047873"/>
          <w:placeholder>
            <w:docPart w:val="159C9D1F03C14719BE4C19147F40EAE2"/>
          </w:placeholder>
          <w:text w:multiLine="1"/>
        </w:sdtPr>
        <w:sdtEndPr/>
        <w:sdtContent>
          <w:r w:rsidR="00EA3FF5">
            <w:rPr>
              <w:color w:val="auto"/>
            </w:rPr>
            <w:t>Introduced January 31, 2023; Referred to the Committee on Economic Development and Tourism then Finance</w:t>
          </w:r>
        </w:sdtContent>
      </w:sdt>
      <w:r w:rsidRPr="000C4749">
        <w:rPr>
          <w:color w:val="auto"/>
        </w:rPr>
        <w:t>]</w:t>
      </w:r>
    </w:p>
    <w:p w14:paraId="3331345E" w14:textId="7420F698" w:rsidR="00303684" w:rsidRPr="000C4749" w:rsidRDefault="0000526A" w:rsidP="0029317A">
      <w:pPr>
        <w:pStyle w:val="TitleSection"/>
        <w:rPr>
          <w:color w:val="auto"/>
        </w:rPr>
      </w:pPr>
      <w:r w:rsidRPr="000C4749">
        <w:rPr>
          <w:color w:val="auto"/>
        </w:rPr>
        <w:lastRenderedPageBreak/>
        <w:t>A BILL</w:t>
      </w:r>
      <w:r w:rsidR="00D87500" w:rsidRPr="000C4749">
        <w:rPr>
          <w:color w:val="auto"/>
        </w:rPr>
        <w:t xml:space="preserve"> to </w:t>
      </w:r>
      <w:r w:rsidR="00F31508" w:rsidRPr="000C4749">
        <w:rPr>
          <w:color w:val="auto"/>
        </w:rPr>
        <w:t>amend</w:t>
      </w:r>
      <w:r w:rsidR="00D87500" w:rsidRPr="000C4749">
        <w:rPr>
          <w:color w:val="auto"/>
        </w:rPr>
        <w:t xml:space="preserve"> the Code of West Virginia, 1931, as amended</w:t>
      </w:r>
      <w:r w:rsidR="00F31508" w:rsidRPr="000C4749">
        <w:rPr>
          <w:color w:val="auto"/>
        </w:rPr>
        <w:t xml:space="preserve">, by adding thereto </w:t>
      </w:r>
      <w:r w:rsidR="003B2AB4" w:rsidRPr="000C4749">
        <w:rPr>
          <w:color w:val="auto"/>
        </w:rPr>
        <w:t xml:space="preserve">a </w:t>
      </w:r>
      <w:r w:rsidR="00F31508" w:rsidRPr="000C4749">
        <w:rPr>
          <w:color w:val="auto"/>
        </w:rPr>
        <w:t>new article, designated</w:t>
      </w:r>
      <w:r w:rsidR="00220BC8" w:rsidRPr="000C4749">
        <w:rPr>
          <w:color w:val="auto"/>
        </w:rPr>
        <w:t xml:space="preserve"> §11-13</w:t>
      </w:r>
      <w:r w:rsidR="00C17AC4" w:rsidRPr="000C4749">
        <w:rPr>
          <w:color w:val="auto"/>
        </w:rPr>
        <w:t>MM</w:t>
      </w:r>
      <w:r w:rsidR="00220BC8" w:rsidRPr="000C4749">
        <w:rPr>
          <w:color w:val="auto"/>
        </w:rPr>
        <w:t>-1, §11-13</w:t>
      </w:r>
      <w:r w:rsidR="00C17AC4" w:rsidRPr="000C4749">
        <w:rPr>
          <w:color w:val="auto"/>
        </w:rPr>
        <w:t>MM</w:t>
      </w:r>
      <w:r w:rsidR="00220BC8" w:rsidRPr="000C4749">
        <w:rPr>
          <w:color w:val="auto"/>
        </w:rPr>
        <w:t>-2, §11-13</w:t>
      </w:r>
      <w:r w:rsidR="00C17AC4" w:rsidRPr="000C4749">
        <w:rPr>
          <w:color w:val="auto"/>
        </w:rPr>
        <w:t>MM</w:t>
      </w:r>
      <w:r w:rsidR="00220BC8" w:rsidRPr="000C4749">
        <w:rPr>
          <w:color w:val="auto"/>
        </w:rPr>
        <w:t>-3</w:t>
      </w:r>
      <w:r w:rsidR="00162A1B" w:rsidRPr="000C4749">
        <w:rPr>
          <w:color w:val="auto"/>
        </w:rPr>
        <w:t xml:space="preserve">, </w:t>
      </w:r>
      <w:r w:rsidR="00A67002" w:rsidRPr="000C4749">
        <w:rPr>
          <w:color w:val="auto"/>
        </w:rPr>
        <w:t xml:space="preserve">and </w:t>
      </w:r>
      <w:r w:rsidR="00220BC8" w:rsidRPr="000C4749">
        <w:rPr>
          <w:color w:val="auto"/>
        </w:rPr>
        <w:t>§11-13</w:t>
      </w:r>
      <w:r w:rsidR="00C17AC4" w:rsidRPr="000C4749">
        <w:rPr>
          <w:color w:val="auto"/>
        </w:rPr>
        <w:t>MM</w:t>
      </w:r>
      <w:r w:rsidR="00220BC8" w:rsidRPr="000C4749">
        <w:rPr>
          <w:color w:val="auto"/>
        </w:rPr>
        <w:t>-4</w:t>
      </w:r>
      <w:r w:rsidR="00162A1B" w:rsidRPr="000C4749">
        <w:rPr>
          <w:color w:val="auto"/>
        </w:rPr>
        <w:t>; and to amend said b</w:t>
      </w:r>
      <w:r w:rsidR="00E63204" w:rsidRPr="000C4749">
        <w:rPr>
          <w:color w:val="auto"/>
        </w:rPr>
        <w:t xml:space="preserve">y adding thereto </w:t>
      </w:r>
      <w:r w:rsidR="003B2AB4" w:rsidRPr="000C4749">
        <w:rPr>
          <w:color w:val="auto"/>
        </w:rPr>
        <w:t xml:space="preserve">a new section designated </w:t>
      </w:r>
      <w:r w:rsidR="00EB2984" w:rsidRPr="000C4749">
        <w:rPr>
          <w:color w:val="auto"/>
        </w:rPr>
        <w:t>§</w:t>
      </w:r>
      <w:r w:rsidR="003B2AB4" w:rsidRPr="000C4749">
        <w:rPr>
          <w:color w:val="auto"/>
        </w:rPr>
        <w:t>17-16A-</w:t>
      </w:r>
      <w:r w:rsidR="003A1F24" w:rsidRPr="000C4749">
        <w:rPr>
          <w:color w:val="auto"/>
        </w:rPr>
        <w:t>29a</w:t>
      </w:r>
      <w:r w:rsidR="00162A1B" w:rsidRPr="000C4749">
        <w:rPr>
          <w:color w:val="auto"/>
        </w:rPr>
        <w:t>;</w:t>
      </w:r>
      <w:r w:rsidR="00B37C73" w:rsidRPr="000C4749">
        <w:rPr>
          <w:color w:val="auto"/>
        </w:rPr>
        <w:t xml:space="preserve"> all relating to</w:t>
      </w:r>
      <w:r w:rsidR="007B57D1" w:rsidRPr="000C4749">
        <w:rPr>
          <w:color w:val="auto"/>
        </w:rPr>
        <w:t xml:space="preserve"> </w:t>
      </w:r>
      <w:bookmarkStart w:id="0" w:name="_Hlk91510754"/>
      <w:r w:rsidR="001A5127" w:rsidRPr="000C4749">
        <w:rPr>
          <w:color w:val="auto"/>
        </w:rPr>
        <w:t>creating a</w:t>
      </w:r>
      <w:r w:rsidR="00220BC8" w:rsidRPr="000C4749">
        <w:rPr>
          <w:color w:val="auto"/>
        </w:rPr>
        <w:t xml:space="preserve"> </w:t>
      </w:r>
      <w:r w:rsidR="00ED4A80" w:rsidRPr="000C4749">
        <w:rPr>
          <w:color w:val="auto"/>
        </w:rPr>
        <w:t>Distribution Center</w:t>
      </w:r>
      <w:r w:rsidR="00220BC8" w:rsidRPr="000C4749">
        <w:rPr>
          <w:color w:val="auto"/>
        </w:rPr>
        <w:t xml:space="preserve"> </w:t>
      </w:r>
      <w:r w:rsidR="00094105" w:rsidRPr="000C4749">
        <w:rPr>
          <w:color w:val="auto"/>
        </w:rPr>
        <w:t xml:space="preserve">Refundable Toll Payments </w:t>
      </w:r>
      <w:r w:rsidR="00220BC8" w:rsidRPr="000C4749">
        <w:rPr>
          <w:color w:val="auto"/>
        </w:rPr>
        <w:t>Tax Credit</w:t>
      </w:r>
      <w:r w:rsidR="007B57D1" w:rsidRPr="000C4749">
        <w:rPr>
          <w:color w:val="auto"/>
        </w:rPr>
        <w:t xml:space="preserve"> Ac</w:t>
      </w:r>
      <w:r w:rsidR="00094105" w:rsidRPr="000C4749">
        <w:rPr>
          <w:color w:val="auto"/>
        </w:rPr>
        <w:t>t;</w:t>
      </w:r>
      <w:r w:rsidR="002A7A50" w:rsidRPr="000C4749">
        <w:rPr>
          <w:color w:val="auto"/>
        </w:rPr>
        <w:t xml:space="preserve"> </w:t>
      </w:r>
      <w:bookmarkStart w:id="1" w:name="_Hlk105080677"/>
      <w:r w:rsidR="003A1F24" w:rsidRPr="000C4749">
        <w:rPr>
          <w:color w:val="auto"/>
        </w:rPr>
        <w:t xml:space="preserve">providing for use of RFID Tag Reader </w:t>
      </w:r>
      <w:r w:rsidR="00767AD2" w:rsidRPr="000C4749">
        <w:rPr>
          <w:color w:val="auto"/>
        </w:rPr>
        <w:t xml:space="preserve">or comparable </w:t>
      </w:r>
      <w:r w:rsidR="003A1F24" w:rsidRPr="000C4749">
        <w:rPr>
          <w:color w:val="auto"/>
        </w:rPr>
        <w:t xml:space="preserve">systems at qualified distribution </w:t>
      </w:r>
      <w:r w:rsidR="00767AD2" w:rsidRPr="000C4749">
        <w:rPr>
          <w:color w:val="auto"/>
        </w:rPr>
        <w:t>c</w:t>
      </w:r>
      <w:r w:rsidR="003A1F24" w:rsidRPr="000C4749">
        <w:rPr>
          <w:color w:val="auto"/>
        </w:rPr>
        <w:t>enter</w:t>
      </w:r>
      <w:r w:rsidR="00767AD2" w:rsidRPr="000C4749">
        <w:rPr>
          <w:color w:val="auto"/>
        </w:rPr>
        <w:t>s</w:t>
      </w:r>
      <w:r w:rsidR="003A1F24" w:rsidRPr="000C4749">
        <w:rPr>
          <w:color w:val="auto"/>
        </w:rPr>
        <w:t xml:space="preserve"> to compile toll payments</w:t>
      </w:r>
      <w:r w:rsidR="001A5127" w:rsidRPr="000C4749">
        <w:rPr>
          <w:color w:val="auto"/>
        </w:rPr>
        <w:t xml:space="preserve"> </w:t>
      </w:r>
      <w:r w:rsidR="00094105" w:rsidRPr="000C4749">
        <w:rPr>
          <w:color w:val="auto"/>
        </w:rPr>
        <w:t xml:space="preserve">refundable </w:t>
      </w:r>
      <w:r w:rsidR="001A5127" w:rsidRPr="000C4749">
        <w:rPr>
          <w:color w:val="auto"/>
        </w:rPr>
        <w:t>as a tax credit</w:t>
      </w:r>
      <w:r w:rsidR="003A1F24" w:rsidRPr="000C4749">
        <w:rPr>
          <w:color w:val="auto"/>
        </w:rPr>
        <w:t>;</w:t>
      </w:r>
      <w:bookmarkEnd w:id="1"/>
      <w:r w:rsidR="003A1F24" w:rsidRPr="000C4749">
        <w:rPr>
          <w:color w:val="auto"/>
        </w:rPr>
        <w:t xml:space="preserve"> </w:t>
      </w:r>
      <w:r w:rsidR="002A7A50" w:rsidRPr="000C4749">
        <w:rPr>
          <w:color w:val="auto"/>
        </w:rPr>
        <w:t>creating rules; and providing for an effective date</w:t>
      </w:r>
      <w:r w:rsidR="00D115AC" w:rsidRPr="000C4749">
        <w:rPr>
          <w:color w:val="auto"/>
        </w:rPr>
        <w:t>.</w:t>
      </w:r>
    </w:p>
    <w:bookmarkEnd w:id="0"/>
    <w:p w14:paraId="7FAC780A" w14:textId="22888310" w:rsidR="00162A1B" w:rsidRPr="000C4749" w:rsidRDefault="00303684" w:rsidP="00162A1B">
      <w:pPr>
        <w:pStyle w:val="EnactingClause"/>
        <w:rPr>
          <w:color w:val="auto"/>
        </w:rPr>
      </w:pPr>
      <w:r w:rsidRPr="000C4749">
        <w:rPr>
          <w:color w:val="auto"/>
        </w:rPr>
        <w:t>Be it enacted by the Legislature of West Virginia:</w:t>
      </w:r>
      <w:bookmarkStart w:id="2" w:name="_Hlk105079669"/>
    </w:p>
    <w:p w14:paraId="7D2261D7" w14:textId="77777777" w:rsidR="00162A1B" w:rsidRPr="000C4749" w:rsidRDefault="00162A1B" w:rsidP="00162A1B">
      <w:pPr>
        <w:pStyle w:val="ArticleHeading"/>
        <w:ind w:left="0" w:firstLine="0"/>
        <w:rPr>
          <w:color w:val="auto"/>
        </w:rPr>
        <w:sectPr w:rsidR="00162A1B" w:rsidRPr="000C4749" w:rsidSect="00207241">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4F00CF45" w14:textId="77777777" w:rsidR="00162A1B" w:rsidRPr="000C4749" w:rsidRDefault="00162A1B" w:rsidP="00855868">
      <w:pPr>
        <w:pStyle w:val="ChapterHeading"/>
        <w:rPr>
          <w:color w:val="auto"/>
        </w:rPr>
        <w:sectPr w:rsidR="00162A1B" w:rsidRPr="000C4749" w:rsidSect="00207241">
          <w:type w:val="continuous"/>
          <w:pgSz w:w="12240" w:h="15840" w:code="1"/>
          <w:pgMar w:top="1440" w:right="1440" w:bottom="1440" w:left="1440" w:header="720" w:footer="720" w:gutter="0"/>
          <w:lnNumType w:countBy="1" w:restart="newSection"/>
          <w:cols w:space="720"/>
          <w:titlePg/>
          <w:docGrid w:linePitch="360"/>
        </w:sectPr>
      </w:pPr>
      <w:r w:rsidRPr="000C4749">
        <w:rPr>
          <w:color w:val="auto"/>
        </w:rPr>
        <w:t>CHAPTER 11. TAXATION.</w:t>
      </w:r>
    </w:p>
    <w:p w14:paraId="4F179F66" w14:textId="5A120090" w:rsidR="006D5EF4" w:rsidRPr="000C4749" w:rsidRDefault="00220BC8" w:rsidP="00162A1B">
      <w:pPr>
        <w:pStyle w:val="ArticleHeading"/>
        <w:rPr>
          <w:color w:val="auto"/>
          <w:u w:val="single"/>
        </w:rPr>
      </w:pPr>
      <w:r w:rsidRPr="000C4749">
        <w:rPr>
          <w:color w:val="auto"/>
          <w:u w:val="single"/>
        </w:rPr>
        <w:t>ARTICLE 13</w:t>
      </w:r>
      <w:r w:rsidR="00C17AC4" w:rsidRPr="000C4749">
        <w:rPr>
          <w:color w:val="auto"/>
          <w:u w:val="single"/>
        </w:rPr>
        <w:t>MM</w:t>
      </w:r>
      <w:r w:rsidRPr="000C4749">
        <w:rPr>
          <w:color w:val="auto"/>
          <w:u w:val="single"/>
        </w:rPr>
        <w:t xml:space="preserve">. </w:t>
      </w:r>
      <w:r w:rsidR="00ED4A80" w:rsidRPr="000C4749">
        <w:rPr>
          <w:color w:val="auto"/>
          <w:u w:val="single"/>
        </w:rPr>
        <w:t xml:space="preserve">Distribution Center </w:t>
      </w:r>
      <w:r w:rsidR="001A5127" w:rsidRPr="000C4749">
        <w:rPr>
          <w:color w:val="auto"/>
          <w:u w:val="single"/>
        </w:rPr>
        <w:t xml:space="preserve">Refundable Toll Payments </w:t>
      </w:r>
      <w:r w:rsidRPr="000C4749">
        <w:rPr>
          <w:color w:val="auto"/>
          <w:u w:val="single"/>
        </w:rPr>
        <w:t>T</w:t>
      </w:r>
      <w:r w:rsidR="001A5127" w:rsidRPr="000C4749">
        <w:rPr>
          <w:color w:val="auto"/>
          <w:u w:val="single"/>
        </w:rPr>
        <w:t>ax</w:t>
      </w:r>
      <w:r w:rsidRPr="000C4749">
        <w:rPr>
          <w:color w:val="auto"/>
          <w:u w:val="single"/>
        </w:rPr>
        <w:t xml:space="preserve"> C</w:t>
      </w:r>
      <w:r w:rsidR="001A5127" w:rsidRPr="000C4749">
        <w:rPr>
          <w:color w:val="auto"/>
          <w:u w:val="single"/>
        </w:rPr>
        <w:t>redit</w:t>
      </w:r>
      <w:r w:rsidRPr="000C4749">
        <w:rPr>
          <w:color w:val="auto"/>
          <w:u w:val="single"/>
        </w:rPr>
        <w:t>.</w:t>
      </w:r>
      <w:bookmarkStart w:id="3" w:name="_Hlk105066552"/>
      <w:bookmarkStart w:id="4" w:name="_Hlk93052456"/>
      <w:bookmarkEnd w:id="2"/>
    </w:p>
    <w:p w14:paraId="3538129F" w14:textId="77777777" w:rsidR="00162A1B" w:rsidRPr="000C4749" w:rsidRDefault="00220BC8" w:rsidP="00162A1B">
      <w:pPr>
        <w:pStyle w:val="SectionHeading"/>
        <w:rPr>
          <w:color w:val="auto"/>
          <w:u w:val="single"/>
        </w:rPr>
        <w:sectPr w:rsidR="00162A1B" w:rsidRPr="000C4749" w:rsidSect="00207241">
          <w:type w:val="continuous"/>
          <w:pgSz w:w="12240" w:h="15840" w:code="1"/>
          <w:pgMar w:top="1440" w:right="1440" w:bottom="1440" w:left="1440" w:header="720" w:footer="720" w:gutter="0"/>
          <w:lnNumType w:countBy="1" w:restart="newSection"/>
          <w:cols w:space="720"/>
          <w:titlePg/>
          <w:docGrid w:linePitch="360"/>
        </w:sectPr>
      </w:pPr>
      <w:r w:rsidRPr="000C4749">
        <w:rPr>
          <w:color w:val="auto"/>
          <w:u w:val="single"/>
        </w:rPr>
        <w:t>§11-1</w:t>
      </w:r>
      <w:r w:rsidR="0081448E" w:rsidRPr="000C4749">
        <w:rPr>
          <w:color w:val="auto"/>
          <w:u w:val="single"/>
        </w:rPr>
        <w:t>3</w:t>
      </w:r>
      <w:r w:rsidR="00C17AC4" w:rsidRPr="000C4749">
        <w:rPr>
          <w:color w:val="auto"/>
          <w:u w:val="single"/>
        </w:rPr>
        <w:t>MM</w:t>
      </w:r>
      <w:r w:rsidRPr="000C4749">
        <w:rPr>
          <w:color w:val="auto"/>
          <w:u w:val="single"/>
        </w:rPr>
        <w:t>-1. Short Title</w:t>
      </w:r>
      <w:r w:rsidR="00A96F45" w:rsidRPr="000C4749">
        <w:rPr>
          <w:color w:val="auto"/>
          <w:u w:val="single"/>
        </w:rPr>
        <w:t>.</w:t>
      </w:r>
    </w:p>
    <w:p w14:paraId="1D71D20A" w14:textId="4AFF37F5" w:rsidR="003B2AB4" w:rsidRPr="000C4749" w:rsidRDefault="00220BC8" w:rsidP="005B6087">
      <w:pPr>
        <w:pStyle w:val="SectionBody"/>
        <w:rPr>
          <w:color w:val="auto"/>
          <w:u w:val="single"/>
        </w:rPr>
      </w:pPr>
      <w:r w:rsidRPr="000C4749">
        <w:rPr>
          <w:color w:val="auto"/>
          <w:u w:val="single"/>
        </w:rPr>
        <w:t xml:space="preserve">This article may be cited as the </w:t>
      </w:r>
      <w:r w:rsidR="00317EDE" w:rsidRPr="000C4749">
        <w:rPr>
          <w:color w:val="auto"/>
          <w:u w:val="single"/>
        </w:rPr>
        <w:t>"</w:t>
      </w:r>
      <w:r w:rsidR="00ED4A80" w:rsidRPr="000C4749">
        <w:rPr>
          <w:color w:val="auto"/>
          <w:u w:val="single"/>
        </w:rPr>
        <w:t>Distribution Center</w:t>
      </w:r>
      <w:r w:rsidR="00873BAA" w:rsidRPr="000C4749">
        <w:rPr>
          <w:color w:val="auto"/>
          <w:u w:val="single"/>
        </w:rPr>
        <w:t xml:space="preserve"> </w:t>
      </w:r>
      <w:r w:rsidR="001A5127" w:rsidRPr="000C4749">
        <w:rPr>
          <w:color w:val="auto"/>
          <w:u w:val="single"/>
        </w:rPr>
        <w:t xml:space="preserve">Refundable Toll Payments </w:t>
      </w:r>
      <w:r w:rsidRPr="000C4749">
        <w:rPr>
          <w:color w:val="auto"/>
          <w:u w:val="single"/>
        </w:rPr>
        <w:t>Tax Credit</w:t>
      </w:r>
      <w:r w:rsidR="00EB2984" w:rsidRPr="000C4749">
        <w:rPr>
          <w:color w:val="auto"/>
          <w:u w:val="single"/>
        </w:rPr>
        <w:t xml:space="preserve"> Act</w:t>
      </w:r>
      <w:r w:rsidR="00810023" w:rsidRPr="000C4749">
        <w:rPr>
          <w:color w:val="auto"/>
          <w:u w:val="single"/>
        </w:rPr>
        <w:t>"</w:t>
      </w:r>
      <w:r w:rsidRPr="000C4749">
        <w:rPr>
          <w:color w:val="auto"/>
          <w:u w:val="single"/>
        </w:rPr>
        <w:t>.</w:t>
      </w:r>
      <w:bookmarkEnd w:id="3"/>
    </w:p>
    <w:p w14:paraId="4BE34A7B" w14:textId="77777777" w:rsidR="00162A1B" w:rsidRPr="000C4749" w:rsidRDefault="00220BC8" w:rsidP="00162A1B">
      <w:pPr>
        <w:pStyle w:val="SectionHeading"/>
        <w:rPr>
          <w:color w:val="auto"/>
          <w:u w:val="single"/>
        </w:rPr>
        <w:sectPr w:rsidR="00162A1B" w:rsidRPr="000C4749" w:rsidSect="00207241">
          <w:type w:val="continuous"/>
          <w:pgSz w:w="12240" w:h="15840" w:code="1"/>
          <w:pgMar w:top="1440" w:right="1440" w:bottom="1440" w:left="1440" w:header="720" w:footer="720" w:gutter="0"/>
          <w:lnNumType w:countBy="1" w:restart="newSection"/>
          <w:cols w:space="720"/>
          <w:titlePg/>
          <w:docGrid w:linePitch="360"/>
        </w:sectPr>
      </w:pPr>
      <w:r w:rsidRPr="000C4749">
        <w:rPr>
          <w:color w:val="auto"/>
          <w:u w:val="single"/>
        </w:rPr>
        <w:t>§11-13</w:t>
      </w:r>
      <w:r w:rsidR="00C17AC4" w:rsidRPr="000C4749">
        <w:rPr>
          <w:color w:val="auto"/>
          <w:u w:val="single"/>
        </w:rPr>
        <w:t>MM</w:t>
      </w:r>
      <w:r w:rsidRPr="000C4749">
        <w:rPr>
          <w:color w:val="auto"/>
          <w:u w:val="single"/>
        </w:rPr>
        <w:t>-</w:t>
      </w:r>
      <w:r w:rsidR="00A67002" w:rsidRPr="000C4749">
        <w:rPr>
          <w:color w:val="auto"/>
          <w:u w:val="single"/>
        </w:rPr>
        <w:t>2</w:t>
      </w:r>
      <w:r w:rsidRPr="000C4749">
        <w:rPr>
          <w:color w:val="auto"/>
          <w:u w:val="single"/>
        </w:rPr>
        <w:t>.  </w:t>
      </w:r>
      <w:r w:rsidR="00E01621" w:rsidRPr="000C4749">
        <w:rPr>
          <w:color w:val="auto"/>
          <w:u w:val="single"/>
        </w:rPr>
        <w:t xml:space="preserve">Distribution Center </w:t>
      </w:r>
      <w:r w:rsidR="00E135CE" w:rsidRPr="000C4749">
        <w:rPr>
          <w:color w:val="auto"/>
          <w:u w:val="single"/>
        </w:rPr>
        <w:t xml:space="preserve">Refundable Toll Payments </w:t>
      </w:r>
      <w:r w:rsidR="00094105" w:rsidRPr="000C4749">
        <w:rPr>
          <w:color w:val="auto"/>
          <w:u w:val="single"/>
        </w:rPr>
        <w:t>T</w:t>
      </w:r>
      <w:r w:rsidRPr="000C4749">
        <w:rPr>
          <w:color w:val="auto"/>
          <w:u w:val="single"/>
        </w:rPr>
        <w:t xml:space="preserve">ax </w:t>
      </w:r>
      <w:r w:rsidR="00094105" w:rsidRPr="000C4749">
        <w:rPr>
          <w:color w:val="auto"/>
          <w:u w:val="single"/>
        </w:rPr>
        <w:t>C</w:t>
      </w:r>
      <w:r w:rsidRPr="000C4749">
        <w:rPr>
          <w:color w:val="auto"/>
          <w:u w:val="single"/>
        </w:rPr>
        <w:t>redit.</w:t>
      </w:r>
    </w:p>
    <w:p w14:paraId="24A60738" w14:textId="1BDD0C47" w:rsidR="00752409" w:rsidRPr="000C4749" w:rsidRDefault="00752409" w:rsidP="005B6087">
      <w:pPr>
        <w:pStyle w:val="SectionBody"/>
        <w:rPr>
          <w:strike/>
          <w:color w:val="auto"/>
          <w:u w:val="single"/>
        </w:rPr>
      </w:pPr>
      <w:r w:rsidRPr="000C4749">
        <w:rPr>
          <w:color w:val="auto"/>
          <w:u w:val="single"/>
        </w:rPr>
        <w:t xml:space="preserve">(a) </w:t>
      </w:r>
      <w:r w:rsidR="00220BC8" w:rsidRPr="000C4749">
        <w:rPr>
          <w:color w:val="auto"/>
          <w:u w:val="single"/>
        </w:rPr>
        <w:t xml:space="preserve">Credit allowed. </w:t>
      </w:r>
      <w:r w:rsidR="00E17B4C" w:rsidRPr="000C4749">
        <w:rPr>
          <w:color w:val="auto"/>
          <w:u w:val="single"/>
        </w:rPr>
        <w:t xml:space="preserve">– There </w:t>
      </w:r>
      <w:r w:rsidR="00220BC8" w:rsidRPr="000C4749">
        <w:rPr>
          <w:color w:val="auto"/>
          <w:u w:val="single"/>
        </w:rPr>
        <w:t xml:space="preserve">shall be allowed to </w:t>
      </w:r>
      <w:r w:rsidR="00E01621" w:rsidRPr="000C4749">
        <w:rPr>
          <w:color w:val="auto"/>
          <w:u w:val="single"/>
        </w:rPr>
        <w:t xml:space="preserve">every business that </w:t>
      </w:r>
      <w:r w:rsidR="00506BC5" w:rsidRPr="000C4749">
        <w:rPr>
          <w:color w:val="auto"/>
          <w:u w:val="single"/>
        </w:rPr>
        <w:t xml:space="preserve">operates a </w:t>
      </w:r>
      <w:r w:rsidR="00E01621" w:rsidRPr="000C4749">
        <w:rPr>
          <w:color w:val="auto"/>
          <w:u w:val="single"/>
        </w:rPr>
        <w:t xml:space="preserve">distribution center in </w:t>
      </w:r>
      <w:r w:rsidR="00220BC8" w:rsidRPr="000C4749">
        <w:rPr>
          <w:color w:val="auto"/>
          <w:u w:val="single"/>
        </w:rPr>
        <w:t>West Virginia</w:t>
      </w:r>
      <w:r w:rsidR="00713713" w:rsidRPr="000C4749">
        <w:rPr>
          <w:color w:val="auto"/>
          <w:u w:val="single"/>
        </w:rPr>
        <w:t xml:space="preserve"> </w:t>
      </w:r>
      <w:r w:rsidR="00767AD2" w:rsidRPr="000C4749">
        <w:rPr>
          <w:color w:val="auto"/>
          <w:u w:val="single"/>
        </w:rPr>
        <w:t xml:space="preserve">transporting product or inventory that are finished and packaged goods for retail sale, </w:t>
      </w:r>
      <w:r w:rsidR="00220BC8" w:rsidRPr="000C4749">
        <w:rPr>
          <w:color w:val="auto"/>
          <w:u w:val="single"/>
        </w:rPr>
        <w:t xml:space="preserve">a </w:t>
      </w:r>
      <w:r w:rsidR="00506BC5" w:rsidRPr="000C4749">
        <w:rPr>
          <w:color w:val="auto"/>
          <w:u w:val="single"/>
        </w:rPr>
        <w:t xml:space="preserve">Refundable Toll Payments </w:t>
      </w:r>
      <w:r w:rsidR="00220BC8" w:rsidRPr="000C4749">
        <w:rPr>
          <w:color w:val="auto"/>
          <w:u w:val="single"/>
        </w:rPr>
        <w:t xml:space="preserve">tax credit for the taxable year </w:t>
      </w:r>
      <w:r w:rsidR="00E135CE" w:rsidRPr="000C4749">
        <w:rPr>
          <w:color w:val="auto"/>
          <w:u w:val="single"/>
        </w:rPr>
        <w:t>2023 and continuing for tax years thereafter</w:t>
      </w:r>
      <w:r w:rsidR="00220BC8" w:rsidRPr="000C4749">
        <w:rPr>
          <w:color w:val="auto"/>
          <w:u w:val="single"/>
        </w:rPr>
        <w:t xml:space="preserve">. </w:t>
      </w:r>
      <w:r w:rsidR="00E135CE" w:rsidRPr="000C4749">
        <w:rPr>
          <w:color w:val="auto"/>
          <w:u w:val="single"/>
        </w:rPr>
        <w:t>D</w:t>
      </w:r>
      <w:r w:rsidR="00E01621" w:rsidRPr="000C4749">
        <w:rPr>
          <w:color w:val="auto"/>
          <w:u w:val="single"/>
        </w:rPr>
        <w:t xml:space="preserve">istribution centers shall receive a </w:t>
      </w:r>
      <w:r w:rsidR="00810023" w:rsidRPr="000C4749">
        <w:rPr>
          <w:color w:val="auto"/>
          <w:u w:val="single"/>
        </w:rPr>
        <w:t xml:space="preserve">100 </w:t>
      </w:r>
      <w:r w:rsidR="002351E7" w:rsidRPr="000C4749">
        <w:rPr>
          <w:color w:val="auto"/>
          <w:u w:val="single"/>
        </w:rPr>
        <w:t xml:space="preserve">percent tax credit for toll payments made within the West Virginia EZ Pass system </w:t>
      </w:r>
      <w:r w:rsidR="009B6C57" w:rsidRPr="000C4749">
        <w:rPr>
          <w:color w:val="auto"/>
          <w:u w:val="single"/>
        </w:rPr>
        <w:t xml:space="preserve">registered by RFID Tag Reader </w:t>
      </w:r>
      <w:r w:rsidR="00E135CE" w:rsidRPr="000C4749">
        <w:rPr>
          <w:color w:val="auto"/>
          <w:u w:val="single"/>
        </w:rPr>
        <w:t xml:space="preserve">or comparable tracking system </w:t>
      </w:r>
      <w:r w:rsidR="002351E7" w:rsidRPr="000C4749">
        <w:rPr>
          <w:color w:val="auto"/>
          <w:u w:val="single"/>
        </w:rPr>
        <w:t xml:space="preserve">by qualified distribution centers </w:t>
      </w:r>
      <w:r w:rsidR="009B6C57" w:rsidRPr="000C4749">
        <w:rPr>
          <w:color w:val="auto"/>
          <w:u w:val="single"/>
        </w:rPr>
        <w:t>solely</w:t>
      </w:r>
      <w:r w:rsidR="002351E7" w:rsidRPr="000C4749">
        <w:rPr>
          <w:color w:val="auto"/>
          <w:u w:val="single"/>
        </w:rPr>
        <w:t xml:space="preserve"> for West Virginia EZ Pass system tolls paid for ground transportation of </w:t>
      </w:r>
      <w:r w:rsidR="00E135CE" w:rsidRPr="000C4749">
        <w:rPr>
          <w:color w:val="auto"/>
          <w:u w:val="single"/>
        </w:rPr>
        <w:t xml:space="preserve">product or inventory that are finished and packaged goods for retail sale </w:t>
      </w:r>
      <w:r w:rsidR="002351E7" w:rsidRPr="000C4749">
        <w:rPr>
          <w:color w:val="auto"/>
          <w:u w:val="single"/>
        </w:rPr>
        <w:t>originating from the qualified West Virginia distribution center and ground transport returning to the same qualified West Virginia distribution center after completion of deliveries.</w:t>
      </w:r>
      <w:r w:rsidR="00B14D97" w:rsidRPr="000C4749">
        <w:rPr>
          <w:color w:val="auto"/>
          <w:u w:val="single"/>
        </w:rPr>
        <w:t> </w:t>
      </w:r>
      <w:r w:rsidR="008B10DF" w:rsidRPr="000C4749">
        <w:rPr>
          <w:color w:val="auto"/>
          <w:u w:val="single"/>
        </w:rPr>
        <w:t xml:space="preserve"> </w:t>
      </w:r>
    </w:p>
    <w:p w14:paraId="70B94E8E" w14:textId="77777777" w:rsidR="00162A1B" w:rsidRPr="000C4749" w:rsidRDefault="00220BC8" w:rsidP="00162A1B">
      <w:pPr>
        <w:pStyle w:val="SectionHeading"/>
        <w:rPr>
          <w:color w:val="auto"/>
          <w:u w:val="single"/>
        </w:rPr>
        <w:sectPr w:rsidR="00162A1B" w:rsidRPr="000C4749" w:rsidSect="00207241">
          <w:type w:val="continuous"/>
          <w:pgSz w:w="12240" w:h="15840" w:code="1"/>
          <w:pgMar w:top="1440" w:right="1440" w:bottom="1440" w:left="1440" w:header="720" w:footer="720" w:gutter="0"/>
          <w:lnNumType w:countBy="1" w:restart="newSection"/>
          <w:cols w:space="720"/>
          <w:titlePg/>
          <w:docGrid w:linePitch="360"/>
        </w:sectPr>
      </w:pPr>
      <w:r w:rsidRPr="000C4749">
        <w:rPr>
          <w:color w:val="auto"/>
          <w:u w:val="single"/>
        </w:rPr>
        <w:t>§11-13</w:t>
      </w:r>
      <w:r w:rsidR="00C17AC4" w:rsidRPr="000C4749">
        <w:rPr>
          <w:color w:val="auto"/>
          <w:u w:val="single"/>
        </w:rPr>
        <w:t>MM</w:t>
      </w:r>
      <w:r w:rsidRPr="000C4749">
        <w:rPr>
          <w:color w:val="auto"/>
          <w:u w:val="single"/>
        </w:rPr>
        <w:t>-</w:t>
      </w:r>
      <w:r w:rsidR="00A67002" w:rsidRPr="000C4749">
        <w:rPr>
          <w:color w:val="auto"/>
          <w:u w:val="single"/>
        </w:rPr>
        <w:t>3</w:t>
      </w:r>
      <w:r w:rsidRPr="000C4749">
        <w:rPr>
          <w:color w:val="auto"/>
          <w:u w:val="single"/>
        </w:rPr>
        <w:t>. Rules.</w:t>
      </w:r>
    </w:p>
    <w:p w14:paraId="2AEAADB5" w14:textId="2494D6E0" w:rsidR="00220BC8" w:rsidRPr="000C4749" w:rsidRDefault="00220BC8" w:rsidP="005B6087">
      <w:pPr>
        <w:pStyle w:val="SectionBody"/>
        <w:rPr>
          <w:color w:val="auto"/>
          <w:u w:val="single"/>
        </w:rPr>
      </w:pPr>
      <w:r w:rsidRPr="000C4749">
        <w:rPr>
          <w:color w:val="auto"/>
          <w:u w:val="single"/>
        </w:rPr>
        <w:t xml:space="preserve">The State Tax Department and the </w:t>
      </w:r>
      <w:r w:rsidR="00767AD2" w:rsidRPr="000C4749">
        <w:rPr>
          <w:color w:val="auto"/>
          <w:u w:val="single"/>
        </w:rPr>
        <w:t xml:space="preserve">West Virginia Parkways Authority </w:t>
      </w:r>
      <w:r w:rsidRPr="000C4749">
        <w:rPr>
          <w:color w:val="auto"/>
          <w:u w:val="single"/>
        </w:rPr>
        <w:t xml:space="preserve">may promulgate </w:t>
      </w:r>
      <w:r w:rsidRPr="000C4749">
        <w:rPr>
          <w:color w:val="auto"/>
          <w:u w:val="single"/>
        </w:rPr>
        <w:lastRenderedPageBreak/>
        <w:t xml:space="preserve">rules in accordance with </w:t>
      </w:r>
      <w:r w:rsidR="00AF2D00" w:rsidRPr="000C4749">
        <w:rPr>
          <w:color w:val="auto"/>
          <w:u w:val="single"/>
        </w:rPr>
        <w:t xml:space="preserve">§29A-3-1 </w:t>
      </w:r>
      <w:r w:rsidR="00AF2D00" w:rsidRPr="000C4749">
        <w:rPr>
          <w:i/>
          <w:iCs/>
          <w:color w:val="auto"/>
          <w:u w:val="single"/>
        </w:rPr>
        <w:t>et seq</w:t>
      </w:r>
      <w:r w:rsidR="00A66D5C" w:rsidRPr="000C4749">
        <w:rPr>
          <w:i/>
          <w:iCs/>
          <w:color w:val="auto"/>
          <w:u w:val="single"/>
        </w:rPr>
        <w:t>.</w:t>
      </w:r>
      <w:r w:rsidR="0072029A" w:rsidRPr="000C4749">
        <w:rPr>
          <w:i/>
          <w:iCs/>
          <w:color w:val="auto"/>
          <w:u w:val="single"/>
        </w:rPr>
        <w:t xml:space="preserve"> </w:t>
      </w:r>
      <w:r w:rsidR="00E856D7" w:rsidRPr="000C4749">
        <w:rPr>
          <w:color w:val="auto"/>
          <w:u w:val="single"/>
        </w:rPr>
        <w:t xml:space="preserve">of this code </w:t>
      </w:r>
      <w:r w:rsidRPr="000C4749">
        <w:rPr>
          <w:color w:val="auto"/>
          <w:u w:val="single"/>
        </w:rPr>
        <w:t>to carry out the policy and purposes of this article, to provide any necessary clarification of the provisions of this article and to efficiently provide for the general administration of this article.</w:t>
      </w:r>
    </w:p>
    <w:p w14:paraId="53EF6A21" w14:textId="77777777" w:rsidR="00162A1B" w:rsidRPr="000C4749" w:rsidRDefault="00220BC8" w:rsidP="00162A1B">
      <w:pPr>
        <w:pStyle w:val="SectionHeading"/>
        <w:rPr>
          <w:color w:val="auto"/>
          <w:u w:val="single"/>
        </w:rPr>
        <w:sectPr w:rsidR="00162A1B" w:rsidRPr="000C4749" w:rsidSect="000114E5">
          <w:headerReference w:type="first" r:id="rId11"/>
          <w:type w:val="continuous"/>
          <w:pgSz w:w="12240" w:h="15840" w:code="1"/>
          <w:pgMar w:top="1440" w:right="1440" w:bottom="1440" w:left="1440" w:header="720" w:footer="720" w:gutter="0"/>
          <w:lnNumType w:countBy="1" w:restart="newSection"/>
          <w:cols w:space="720"/>
          <w:docGrid w:linePitch="360"/>
        </w:sectPr>
      </w:pPr>
      <w:r w:rsidRPr="000C4749">
        <w:rPr>
          <w:color w:val="auto"/>
          <w:u w:val="single"/>
        </w:rPr>
        <w:t>§11-13</w:t>
      </w:r>
      <w:r w:rsidR="00C17AC4" w:rsidRPr="000C4749">
        <w:rPr>
          <w:color w:val="auto"/>
          <w:u w:val="single"/>
        </w:rPr>
        <w:t>MM</w:t>
      </w:r>
      <w:r w:rsidRPr="000C4749">
        <w:rPr>
          <w:color w:val="auto"/>
          <w:u w:val="single"/>
        </w:rPr>
        <w:t>-</w:t>
      </w:r>
      <w:r w:rsidR="00A67002" w:rsidRPr="000C4749">
        <w:rPr>
          <w:color w:val="auto"/>
          <w:u w:val="single"/>
        </w:rPr>
        <w:t>4</w:t>
      </w:r>
      <w:r w:rsidRPr="000C4749">
        <w:rPr>
          <w:color w:val="auto"/>
          <w:u w:val="single"/>
        </w:rPr>
        <w:t>.  Effective date.</w:t>
      </w:r>
    </w:p>
    <w:p w14:paraId="6DF32A64" w14:textId="2D4C5F33" w:rsidR="00220BC8" w:rsidRPr="000C4749" w:rsidRDefault="00220BC8" w:rsidP="005B6087">
      <w:pPr>
        <w:pStyle w:val="SectionBody"/>
        <w:rPr>
          <w:color w:val="auto"/>
          <w:u w:val="single"/>
        </w:rPr>
      </w:pPr>
      <w:r w:rsidRPr="000C4749">
        <w:rPr>
          <w:color w:val="auto"/>
          <w:u w:val="single"/>
        </w:rPr>
        <w:t xml:space="preserve">The provisions of this article </w:t>
      </w:r>
      <w:r w:rsidR="00747B08" w:rsidRPr="000C4749">
        <w:rPr>
          <w:color w:val="auto"/>
          <w:u w:val="single"/>
        </w:rPr>
        <w:t xml:space="preserve">will </w:t>
      </w:r>
      <w:r w:rsidRPr="000C4749">
        <w:rPr>
          <w:color w:val="auto"/>
          <w:u w:val="single"/>
        </w:rPr>
        <w:t>be</w:t>
      </w:r>
      <w:r w:rsidR="00917E9E" w:rsidRPr="000C4749">
        <w:rPr>
          <w:color w:val="auto"/>
          <w:u w:val="single"/>
        </w:rPr>
        <w:t xml:space="preserve"> treated as</w:t>
      </w:r>
      <w:r w:rsidRPr="000C4749">
        <w:rPr>
          <w:color w:val="auto"/>
          <w:u w:val="single"/>
        </w:rPr>
        <w:t xml:space="preserve"> effective </w:t>
      </w:r>
      <w:r w:rsidR="00917E9E" w:rsidRPr="000C4749">
        <w:rPr>
          <w:color w:val="auto"/>
          <w:u w:val="single"/>
        </w:rPr>
        <w:t>as of</w:t>
      </w:r>
      <w:r w:rsidRPr="000C4749">
        <w:rPr>
          <w:color w:val="auto"/>
          <w:u w:val="single"/>
        </w:rPr>
        <w:t xml:space="preserve"> </w:t>
      </w:r>
      <w:r w:rsidR="00745D53" w:rsidRPr="000C4749">
        <w:rPr>
          <w:color w:val="auto"/>
          <w:u w:val="single"/>
        </w:rPr>
        <w:t>July 1, 202</w:t>
      </w:r>
      <w:r w:rsidR="00506BC5" w:rsidRPr="000C4749">
        <w:rPr>
          <w:color w:val="auto"/>
          <w:u w:val="single"/>
        </w:rPr>
        <w:t>3</w:t>
      </w:r>
      <w:r w:rsidR="00810023" w:rsidRPr="000C4749">
        <w:rPr>
          <w:color w:val="auto"/>
          <w:u w:val="single"/>
        </w:rPr>
        <w:t>,</w:t>
      </w:r>
      <w:r w:rsidR="00745D53" w:rsidRPr="000C4749">
        <w:rPr>
          <w:color w:val="auto"/>
          <w:u w:val="single"/>
        </w:rPr>
        <w:t xml:space="preserve"> </w:t>
      </w:r>
      <w:r w:rsidR="00E135CE" w:rsidRPr="000C4749">
        <w:rPr>
          <w:color w:val="auto"/>
          <w:u w:val="single"/>
        </w:rPr>
        <w:t>but</w:t>
      </w:r>
      <w:r w:rsidRPr="000C4749">
        <w:rPr>
          <w:color w:val="auto"/>
          <w:u w:val="single"/>
        </w:rPr>
        <w:t xml:space="preserve"> apply to </w:t>
      </w:r>
      <w:r w:rsidR="00D713D8" w:rsidRPr="000C4749">
        <w:rPr>
          <w:color w:val="auto"/>
          <w:u w:val="single"/>
        </w:rPr>
        <w:t>all toll payments made within the West Virginia EZ Pass system in Tax Year 2023 as defined in this article</w:t>
      </w:r>
      <w:r w:rsidR="00AF2D00" w:rsidRPr="000C4749">
        <w:rPr>
          <w:color w:val="auto"/>
          <w:u w:val="single"/>
        </w:rPr>
        <w:t>.</w:t>
      </w:r>
    </w:p>
    <w:p w14:paraId="1364D35B" w14:textId="1E0CFAEA" w:rsidR="006D5EF4" w:rsidRPr="000C4749" w:rsidRDefault="006D5EF4" w:rsidP="00EE0830">
      <w:pPr>
        <w:pStyle w:val="ChapterHeading"/>
        <w:rPr>
          <w:color w:val="auto"/>
        </w:rPr>
      </w:pPr>
      <w:r w:rsidRPr="000C4749">
        <w:rPr>
          <w:color w:val="auto"/>
        </w:rPr>
        <w:t>CHAPTER 17. ROADS AND HIGHWAYS.</w:t>
      </w:r>
    </w:p>
    <w:p w14:paraId="2373F7E5" w14:textId="0B03E7D5" w:rsidR="006D5EF4" w:rsidRPr="000C4749" w:rsidRDefault="006D5EF4" w:rsidP="00EE0830">
      <w:pPr>
        <w:pStyle w:val="ArticleHeading"/>
        <w:ind w:left="0" w:firstLine="0"/>
        <w:rPr>
          <w:color w:val="auto"/>
        </w:rPr>
      </w:pPr>
      <w:r w:rsidRPr="000C4749">
        <w:rPr>
          <w:color w:val="auto"/>
        </w:rPr>
        <w:t>ARTICLE 16A. WEST VIRGINIA PARKWAYS AUTHORITY.</w:t>
      </w:r>
    </w:p>
    <w:p w14:paraId="64835C83" w14:textId="0E1C3649" w:rsidR="006D5EF4" w:rsidRPr="000C4749" w:rsidRDefault="006D5EF4" w:rsidP="00162A1B">
      <w:pPr>
        <w:pStyle w:val="SectionHeading"/>
        <w:rPr>
          <w:color w:val="auto"/>
          <w:u w:val="single"/>
        </w:rPr>
        <w:sectPr w:rsidR="006D5EF4" w:rsidRPr="000C4749" w:rsidSect="00207241">
          <w:type w:val="continuous"/>
          <w:pgSz w:w="12240" w:h="15840" w:code="1"/>
          <w:pgMar w:top="1440" w:right="1440" w:bottom="1440" w:left="1440" w:header="720" w:footer="720" w:gutter="0"/>
          <w:lnNumType w:countBy="1" w:restart="newSection"/>
          <w:cols w:space="720"/>
          <w:titlePg/>
          <w:docGrid w:linePitch="360"/>
        </w:sectPr>
      </w:pPr>
      <w:r w:rsidRPr="000C4749">
        <w:rPr>
          <w:color w:val="auto"/>
          <w:u w:val="single"/>
        </w:rPr>
        <w:t>§17-16A-29a. Aut</w:t>
      </w:r>
      <w:r w:rsidR="00DE466F" w:rsidRPr="000C4749">
        <w:rPr>
          <w:color w:val="auto"/>
          <w:u w:val="single"/>
        </w:rPr>
        <w:t>horization</w:t>
      </w:r>
      <w:r w:rsidRPr="000C4749">
        <w:rPr>
          <w:color w:val="auto"/>
          <w:u w:val="single"/>
        </w:rPr>
        <w:t xml:space="preserve"> of </w:t>
      </w:r>
      <w:r w:rsidR="00DE466F" w:rsidRPr="000C4749">
        <w:rPr>
          <w:color w:val="auto"/>
          <w:u w:val="single"/>
        </w:rPr>
        <w:t>RFID Tag Reader</w:t>
      </w:r>
      <w:r w:rsidR="00506BC5" w:rsidRPr="000C4749">
        <w:rPr>
          <w:color w:val="auto"/>
          <w:u w:val="single"/>
        </w:rPr>
        <w:t xml:space="preserve"> or comparable</w:t>
      </w:r>
      <w:r w:rsidR="00DE466F" w:rsidRPr="000C4749">
        <w:rPr>
          <w:color w:val="auto"/>
          <w:u w:val="single"/>
        </w:rPr>
        <w:t xml:space="preserve"> systems </w:t>
      </w:r>
      <w:r w:rsidR="00D5111B" w:rsidRPr="000C4749">
        <w:rPr>
          <w:color w:val="auto"/>
          <w:u w:val="single"/>
        </w:rPr>
        <w:t xml:space="preserve">by qualified distribution centers </w:t>
      </w:r>
      <w:r w:rsidR="00DE466F" w:rsidRPr="000C4749">
        <w:rPr>
          <w:color w:val="auto"/>
          <w:u w:val="single"/>
        </w:rPr>
        <w:t xml:space="preserve">on </w:t>
      </w:r>
      <w:r w:rsidRPr="000C4749">
        <w:rPr>
          <w:color w:val="auto"/>
          <w:u w:val="single"/>
        </w:rPr>
        <w:t xml:space="preserve">West Virginia EZ </w:t>
      </w:r>
      <w:r w:rsidR="00DE466F" w:rsidRPr="000C4749">
        <w:rPr>
          <w:color w:val="auto"/>
          <w:u w:val="single"/>
        </w:rPr>
        <w:t>Pass System</w:t>
      </w:r>
      <w:r w:rsidRPr="000C4749">
        <w:rPr>
          <w:color w:val="auto"/>
          <w:u w:val="single"/>
        </w:rPr>
        <w:t>.</w:t>
      </w:r>
    </w:p>
    <w:p w14:paraId="1E80F73E" w14:textId="4C4C2814" w:rsidR="006D5EF4" w:rsidRPr="000C4749" w:rsidRDefault="006D5EF4" w:rsidP="005B6087">
      <w:pPr>
        <w:pStyle w:val="SectionBody"/>
        <w:rPr>
          <w:color w:val="auto"/>
          <w:u w:val="single"/>
        </w:rPr>
      </w:pPr>
      <w:r w:rsidRPr="000C4749">
        <w:rPr>
          <w:color w:val="auto"/>
          <w:u w:val="single"/>
        </w:rPr>
        <w:t xml:space="preserve">(a) The Parkways Authority is hereby authorized to </w:t>
      </w:r>
      <w:r w:rsidR="005B6087" w:rsidRPr="000C4749">
        <w:rPr>
          <w:color w:val="auto"/>
          <w:u w:val="single"/>
        </w:rPr>
        <w:t xml:space="preserve">allow for the use of </w:t>
      </w:r>
      <w:bookmarkStart w:id="5" w:name="_Hlk105082895"/>
      <w:bookmarkStart w:id="6" w:name="_Hlk105083278"/>
      <w:r w:rsidR="005B6087" w:rsidRPr="000C4749">
        <w:rPr>
          <w:color w:val="auto"/>
          <w:u w:val="single"/>
        </w:rPr>
        <w:t xml:space="preserve">RFID Tag Reader </w:t>
      </w:r>
      <w:r w:rsidR="00506BC5" w:rsidRPr="000C4749">
        <w:rPr>
          <w:color w:val="auto"/>
          <w:u w:val="single"/>
        </w:rPr>
        <w:t xml:space="preserve">or comparable </w:t>
      </w:r>
      <w:r w:rsidR="005B6087" w:rsidRPr="000C4749">
        <w:rPr>
          <w:color w:val="auto"/>
          <w:u w:val="single"/>
        </w:rPr>
        <w:t>systems</w:t>
      </w:r>
      <w:bookmarkEnd w:id="5"/>
      <w:r w:rsidR="005B6087" w:rsidRPr="000C4749">
        <w:rPr>
          <w:color w:val="auto"/>
          <w:u w:val="single"/>
        </w:rPr>
        <w:t xml:space="preserve"> at qualified distribution centers</w:t>
      </w:r>
      <w:r w:rsidR="00DE466F" w:rsidRPr="000C4749">
        <w:rPr>
          <w:color w:val="auto"/>
          <w:u w:val="single"/>
        </w:rPr>
        <w:t xml:space="preserve"> as defined in §11-13MM-1 </w:t>
      </w:r>
      <w:r w:rsidR="00DE466F" w:rsidRPr="000C4749">
        <w:rPr>
          <w:i/>
          <w:iCs/>
          <w:color w:val="auto"/>
          <w:u w:val="single"/>
        </w:rPr>
        <w:t>et seq</w:t>
      </w:r>
      <w:r w:rsidR="00DE466F" w:rsidRPr="000C4749">
        <w:rPr>
          <w:color w:val="auto"/>
          <w:u w:val="single"/>
        </w:rPr>
        <w:t>. of this code</w:t>
      </w:r>
      <w:r w:rsidR="005B6087" w:rsidRPr="000C4749">
        <w:rPr>
          <w:color w:val="auto"/>
          <w:u w:val="single"/>
        </w:rPr>
        <w:t xml:space="preserve"> </w:t>
      </w:r>
      <w:bookmarkEnd w:id="6"/>
      <w:r w:rsidR="005B6087" w:rsidRPr="000C4749">
        <w:rPr>
          <w:color w:val="auto"/>
          <w:u w:val="single"/>
        </w:rPr>
        <w:t xml:space="preserve">in order to compile the amount </w:t>
      </w:r>
      <w:r w:rsidR="002247D6" w:rsidRPr="000C4749">
        <w:rPr>
          <w:color w:val="auto"/>
          <w:u w:val="single"/>
        </w:rPr>
        <w:t xml:space="preserve">of </w:t>
      </w:r>
      <w:r w:rsidR="005B6087" w:rsidRPr="000C4749">
        <w:rPr>
          <w:color w:val="auto"/>
          <w:u w:val="single"/>
        </w:rPr>
        <w:t xml:space="preserve">tax creditable toll payments made within the </w:t>
      </w:r>
      <w:r w:rsidRPr="000C4749">
        <w:rPr>
          <w:color w:val="auto"/>
          <w:u w:val="single"/>
        </w:rPr>
        <w:t xml:space="preserve">West Virginia EZ Pass </w:t>
      </w:r>
      <w:r w:rsidR="005B6087" w:rsidRPr="000C4749">
        <w:rPr>
          <w:color w:val="auto"/>
          <w:u w:val="single"/>
        </w:rPr>
        <w:t>system</w:t>
      </w:r>
      <w:r w:rsidRPr="000C4749">
        <w:rPr>
          <w:color w:val="auto"/>
          <w:u w:val="single"/>
        </w:rPr>
        <w:t>:</w:t>
      </w:r>
      <w:r w:rsidRPr="000C4749">
        <w:rPr>
          <w:iCs/>
          <w:color w:val="auto"/>
          <w:u w:val="single"/>
        </w:rPr>
        <w:t xml:space="preserve"> </w:t>
      </w:r>
      <w:r w:rsidRPr="000C4749">
        <w:rPr>
          <w:i/>
          <w:iCs/>
          <w:color w:val="auto"/>
          <w:u w:val="single"/>
        </w:rPr>
        <w:t>Provided</w:t>
      </w:r>
      <w:r w:rsidRPr="000C4749">
        <w:rPr>
          <w:iCs/>
          <w:color w:val="auto"/>
          <w:u w:val="single"/>
        </w:rPr>
        <w:t>,</w:t>
      </w:r>
      <w:r w:rsidRPr="000C4749">
        <w:rPr>
          <w:color w:val="auto"/>
          <w:u w:val="single"/>
        </w:rPr>
        <w:t xml:space="preserve"> That </w:t>
      </w:r>
      <w:bookmarkStart w:id="7" w:name="_Hlk105083426"/>
      <w:r w:rsidR="002351E7" w:rsidRPr="000C4749">
        <w:rPr>
          <w:color w:val="auto"/>
          <w:u w:val="single"/>
        </w:rPr>
        <w:t xml:space="preserve">tax creditable </w:t>
      </w:r>
      <w:r w:rsidR="005B6087" w:rsidRPr="000C4749">
        <w:rPr>
          <w:color w:val="auto"/>
          <w:u w:val="single"/>
        </w:rPr>
        <w:t xml:space="preserve">toll payments made within the West Virginia EZ Pass system by </w:t>
      </w:r>
      <w:bookmarkStart w:id="8" w:name="_Hlk105082947"/>
      <w:r w:rsidR="005B6087" w:rsidRPr="000C4749">
        <w:rPr>
          <w:color w:val="auto"/>
          <w:u w:val="single"/>
        </w:rPr>
        <w:t xml:space="preserve">qualified distribution centers </w:t>
      </w:r>
      <w:bookmarkEnd w:id="8"/>
      <w:r w:rsidR="005B6087" w:rsidRPr="000C4749">
        <w:rPr>
          <w:color w:val="auto"/>
          <w:u w:val="single"/>
        </w:rPr>
        <w:t xml:space="preserve">may only be allowed for West Virginia EZ Pass system tolls paid for ground transportation of product or </w:t>
      </w:r>
      <w:r w:rsidR="00DE466F" w:rsidRPr="000C4749">
        <w:rPr>
          <w:color w:val="auto"/>
          <w:u w:val="single"/>
        </w:rPr>
        <w:t xml:space="preserve">inventory </w:t>
      </w:r>
      <w:r w:rsidR="002247D6" w:rsidRPr="000C4749">
        <w:rPr>
          <w:color w:val="auto"/>
          <w:u w:val="single"/>
        </w:rPr>
        <w:t>that are finished and packaged goods for retail sale. A tax</w:t>
      </w:r>
      <w:r w:rsidR="00DE466F" w:rsidRPr="000C4749">
        <w:rPr>
          <w:color w:val="auto"/>
          <w:u w:val="single"/>
        </w:rPr>
        <w:t xml:space="preserve"> credit </w:t>
      </w:r>
      <w:r w:rsidR="002247D6" w:rsidRPr="000C4749">
        <w:rPr>
          <w:color w:val="auto"/>
          <w:u w:val="single"/>
        </w:rPr>
        <w:t xml:space="preserve">is granted </w:t>
      </w:r>
      <w:r w:rsidR="00DE466F" w:rsidRPr="000C4749">
        <w:rPr>
          <w:color w:val="auto"/>
          <w:u w:val="single"/>
        </w:rPr>
        <w:t xml:space="preserve">equal to </w:t>
      </w:r>
      <w:r w:rsidR="00810023" w:rsidRPr="000C4749">
        <w:rPr>
          <w:color w:val="auto"/>
          <w:u w:val="single"/>
        </w:rPr>
        <w:t xml:space="preserve">100 </w:t>
      </w:r>
      <w:r w:rsidR="00DE466F" w:rsidRPr="000C4749">
        <w:rPr>
          <w:color w:val="auto"/>
          <w:u w:val="single"/>
        </w:rPr>
        <w:t xml:space="preserve">percent of the West Virginia Parkways tolls paid by the </w:t>
      </w:r>
      <w:r w:rsidR="002351E7" w:rsidRPr="000C4749">
        <w:rPr>
          <w:color w:val="auto"/>
          <w:u w:val="single"/>
        </w:rPr>
        <w:t xml:space="preserve">qualified </w:t>
      </w:r>
      <w:r w:rsidR="00DE466F" w:rsidRPr="000C4749">
        <w:rPr>
          <w:color w:val="auto"/>
          <w:u w:val="single"/>
        </w:rPr>
        <w:t xml:space="preserve">distribution center for all </w:t>
      </w:r>
      <w:r w:rsidR="002351E7" w:rsidRPr="000C4749">
        <w:rPr>
          <w:color w:val="auto"/>
          <w:u w:val="single"/>
        </w:rPr>
        <w:t>ground transport</w:t>
      </w:r>
      <w:r w:rsidR="00DE466F" w:rsidRPr="000C4749">
        <w:rPr>
          <w:color w:val="auto"/>
          <w:u w:val="single"/>
        </w:rPr>
        <w:t xml:space="preserve"> shipments of its products or inventory </w:t>
      </w:r>
      <w:r w:rsidR="002247D6" w:rsidRPr="000C4749">
        <w:rPr>
          <w:color w:val="auto"/>
          <w:u w:val="single"/>
        </w:rPr>
        <w:t xml:space="preserve">that are finished and packaged goods for retail sale </w:t>
      </w:r>
      <w:r w:rsidR="00DE466F" w:rsidRPr="000C4749">
        <w:rPr>
          <w:color w:val="auto"/>
          <w:u w:val="single"/>
        </w:rPr>
        <w:t xml:space="preserve">originating from </w:t>
      </w:r>
      <w:r w:rsidR="002351E7" w:rsidRPr="000C4749">
        <w:rPr>
          <w:color w:val="auto"/>
          <w:u w:val="single"/>
        </w:rPr>
        <w:t>the qualified West Virginia distribution center</w:t>
      </w:r>
      <w:r w:rsidR="002247D6" w:rsidRPr="000C4749">
        <w:rPr>
          <w:color w:val="auto"/>
          <w:u w:val="single"/>
        </w:rPr>
        <w:t>,</w:t>
      </w:r>
      <w:r w:rsidR="002351E7" w:rsidRPr="000C4749">
        <w:rPr>
          <w:color w:val="auto"/>
          <w:u w:val="single"/>
        </w:rPr>
        <w:t xml:space="preserve"> registered by RFID Tag Reader </w:t>
      </w:r>
      <w:r w:rsidR="00506BC5" w:rsidRPr="000C4749">
        <w:rPr>
          <w:color w:val="auto"/>
          <w:u w:val="single"/>
        </w:rPr>
        <w:t>or comparable system</w:t>
      </w:r>
      <w:r w:rsidR="002247D6" w:rsidRPr="000C4749">
        <w:rPr>
          <w:color w:val="auto"/>
          <w:u w:val="single"/>
        </w:rPr>
        <w:t>,</w:t>
      </w:r>
      <w:r w:rsidR="00506BC5" w:rsidRPr="000C4749">
        <w:rPr>
          <w:color w:val="auto"/>
          <w:u w:val="single"/>
        </w:rPr>
        <w:t xml:space="preserve"> </w:t>
      </w:r>
      <w:r w:rsidR="00DE466F" w:rsidRPr="000C4749">
        <w:rPr>
          <w:color w:val="auto"/>
          <w:u w:val="single"/>
        </w:rPr>
        <w:t xml:space="preserve">and </w:t>
      </w:r>
      <w:r w:rsidR="002247D6" w:rsidRPr="000C4749">
        <w:rPr>
          <w:color w:val="auto"/>
          <w:u w:val="single"/>
        </w:rPr>
        <w:t xml:space="preserve">for </w:t>
      </w:r>
      <w:r w:rsidR="002351E7" w:rsidRPr="000C4749">
        <w:rPr>
          <w:color w:val="auto"/>
          <w:u w:val="single"/>
        </w:rPr>
        <w:t xml:space="preserve">ground transport </w:t>
      </w:r>
      <w:r w:rsidR="00DE466F" w:rsidRPr="000C4749">
        <w:rPr>
          <w:color w:val="auto"/>
          <w:u w:val="single"/>
        </w:rPr>
        <w:t xml:space="preserve">returning to the </w:t>
      </w:r>
      <w:r w:rsidR="002351E7" w:rsidRPr="000C4749">
        <w:rPr>
          <w:color w:val="auto"/>
          <w:u w:val="single"/>
        </w:rPr>
        <w:t xml:space="preserve">same </w:t>
      </w:r>
      <w:r w:rsidR="00DE466F" w:rsidRPr="000C4749">
        <w:rPr>
          <w:color w:val="auto"/>
          <w:u w:val="single"/>
        </w:rPr>
        <w:t>qualified West Virginia distribution or manufacturing center</w:t>
      </w:r>
      <w:r w:rsidR="002351E7" w:rsidRPr="000C4749">
        <w:rPr>
          <w:color w:val="auto"/>
          <w:u w:val="single"/>
        </w:rPr>
        <w:t xml:space="preserve"> after completion of deliveries</w:t>
      </w:r>
      <w:r w:rsidR="002247D6" w:rsidRPr="000C4749">
        <w:rPr>
          <w:color w:val="auto"/>
          <w:u w:val="single"/>
        </w:rPr>
        <w:t xml:space="preserve"> also registered by RFID Tag Reader or comparable system</w:t>
      </w:r>
      <w:r w:rsidRPr="000C4749">
        <w:rPr>
          <w:color w:val="auto"/>
          <w:u w:val="single"/>
        </w:rPr>
        <w:t>.</w:t>
      </w:r>
      <w:bookmarkEnd w:id="7"/>
    </w:p>
    <w:p w14:paraId="31C6B783" w14:textId="6674AF53" w:rsidR="00DE466F" w:rsidRPr="000C4749" w:rsidRDefault="006D5EF4" w:rsidP="00DE466F">
      <w:pPr>
        <w:pStyle w:val="SectionBody"/>
        <w:rPr>
          <w:color w:val="auto"/>
          <w:u w:val="single"/>
        </w:rPr>
      </w:pPr>
      <w:r w:rsidRPr="000C4749">
        <w:rPr>
          <w:color w:val="auto"/>
          <w:u w:val="single"/>
        </w:rPr>
        <w:t xml:space="preserve">(b) </w:t>
      </w:r>
      <w:r w:rsidR="00DE466F" w:rsidRPr="000C4749">
        <w:rPr>
          <w:color w:val="auto"/>
          <w:u w:val="single"/>
        </w:rPr>
        <w:t>The provisions of this article will be treated as effective as of July 1, 202</w:t>
      </w:r>
      <w:r w:rsidR="00506BC5" w:rsidRPr="000C4749">
        <w:rPr>
          <w:color w:val="auto"/>
          <w:u w:val="single"/>
        </w:rPr>
        <w:t>3</w:t>
      </w:r>
      <w:r w:rsidR="00DE466F" w:rsidRPr="000C4749">
        <w:rPr>
          <w:color w:val="auto"/>
          <w:u w:val="single"/>
        </w:rPr>
        <w:t xml:space="preserve"> and apply only to </w:t>
      </w:r>
      <w:r w:rsidR="002351E7" w:rsidRPr="000C4749">
        <w:rPr>
          <w:color w:val="auto"/>
          <w:u w:val="single"/>
        </w:rPr>
        <w:t xml:space="preserve">RFID Tag Reader </w:t>
      </w:r>
      <w:r w:rsidR="00506BC5" w:rsidRPr="000C4749">
        <w:rPr>
          <w:color w:val="auto"/>
          <w:u w:val="single"/>
        </w:rPr>
        <w:t xml:space="preserve">or comparable </w:t>
      </w:r>
      <w:r w:rsidR="002351E7" w:rsidRPr="000C4749">
        <w:rPr>
          <w:color w:val="auto"/>
          <w:u w:val="single"/>
        </w:rPr>
        <w:t xml:space="preserve">systems at qualified distribution centers as defined in </w:t>
      </w:r>
      <w:r w:rsidR="002351E7" w:rsidRPr="000C4749">
        <w:rPr>
          <w:color w:val="auto"/>
          <w:u w:val="single"/>
        </w:rPr>
        <w:lastRenderedPageBreak/>
        <w:t xml:space="preserve">§11-13MM-1 </w:t>
      </w:r>
      <w:r w:rsidR="002351E7" w:rsidRPr="000C4749">
        <w:rPr>
          <w:i/>
          <w:iCs/>
          <w:color w:val="auto"/>
          <w:u w:val="single"/>
        </w:rPr>
        <w:t>et seq</w:t>
      </w:r>
      <w:r w:rsidR="002351E7" w:rsidRPr="000C4749">
        <w:rPr>
          <w:color w:val="auto"/>
          <w:u w:val="single"/>
        </w:rPr>
        <w:t xml:space="preserve">. of this code </w:t>
      </w:r>
      <w:r w:rsidR="00D713D8" w:rsidRPr="000C4749">
        <w:rPr>
          <w:color w:val="auto"/>
          <w:u w:val="single"/>
        </w:rPr>
        <w:t>in operation</w:t>
      </w:r>
      <w:r w:rsidR="00DE466F" w:rsidRPr="000C4749">
        <w:rPr>
          <w:color w:val="auto"/>
          <w:u w:val="single"/>
        </w:rPr>
        <w:t xml:space="preserve"> on or after that date. </w:t>
      </w:r>
    </w:p>
    <w:p w14:paraId="2901BF2C" w14:textId="4B6A9DFF" w:rsidR="006D5EF4" w:rsidRPr="000C4749" w:rsidRDefault="006D5EF4" w:rsidP="00DE466F">
      <w:pPr>
        <w:pStyle w:val="SectionBody"/>
        <w:rPr>
          <w:color w:val="auto"/>
          <w:u w:val="single"/>
        </w:rPr>
      </w:pPr>
      <w:r w:rsidRPr="000C4749">
        <w:rPr>
          <w:color w:val="auto"/>
          <w:u w:val="single"/>
        </w:rPr>
        <w:t xml:space="preserve">(c) For purposes of this section, a </w:t>
      </w:r>
      <w:r w:rsidR="00317EDE" w:rsidRPr="000C4749">
        <w:rPr>
          <w:color w:val="auto"/>
          <w:u w:val="single"/>
        </w:rPr>
        <w:t>"</w:t>
      </w:r>
      <w:r w:rsidR="00DE466F" w:rsidRPr="000C4749">
        <w:rPr>
          <w:color w:val="auto"/>
          <w:u w:val="single"/>
        </w:rPr>
        <w:t xml:space="preserve">RFID Tag Reader </w:t>
      </w:r>
      <w:r w:rsidR="00506BC5" w:rsidRPr="000C4749">
        <w:rPr>
          <w:color w:val="auto"/>
          <w:u w:val="single"/>
        </w:rPr>
        <w:t xml:space="preserve">or comparable </w:t>
      </w:r>
      <w:r w:rsidR="00DE466F" w:rsidRPr="000C4749">
        <w:rPr>
          <w:color w:val="auto"/>
          <w:u w:val="single"/>
        </w:rPr>
        <w:t>systems</w:t>
      </w:r>
      <w:r w:rsidR="00317EDE" w:rsidRPr="000C4749">
        <w:rPr>
          <w:color w:val="auto"/>
          <w:u w:val="single"/>
        </w:rPr>
        <w:t>"</w:t>
      </w:r>
      <w:r w:rsidRPr="000C4749">
        <w:rPr>
          <w:color w:val="auto"/>
          <w:u w:val="single"/>
        </w:rPr>
        <w:t xml:space="preserve"> means a device </w:t>
      </w:r>
      <w:r w:rsidR="00DE466F" w:rsidRPr="000C4749">
        <w:rPr>
          <w:color w:val="auto"/>
          <w:u w:val="single"/>
        </w:rPr>
        <w:t>issued by, or authoriz</w:t>
      </w:r>
      <w:r w:rsidRPr="000C4749">
        <w:rPr>
          <w:color w:val="auto"/>
          <w:u w:val="single"/>
        </w:rPr>
        <w:t>ed by</w:t>
      </w:r>
      <w:r w:rsidR="00DE466F" w:rsidRPr="000C4749">
        <w:rPr>
          <w:color w:val="auto"/>
          <w:u w:val="single"/>
        </w:rPr>
        <w:t xml:space="preserve"> and registered with,</w:t>
      </w:r>
      <w:r w:rsidRPr="000C4749">
        <w:rPr>
          <w:color w:val="auto"/>
          <w:u w:val="single"/>
        </w:rPr>
        <w:t xml:space="preserve"> the Parkways Authority which allows </w:t>
      </w:r>
      <w:r w:rsidR="00DE466F" w:rsidRPr="000C4749">
        <w:rPr>
          <w:color w:val="auto"/>
          <w:u w:val="single"/>
        </w:rPr>
        <w:t xml:space="preserve">qualified distribution centers as defined in §11-13MM-1 </w:t>
      </w:r>
      <w:r w:rsidR="00DE466F" w:rsidRPr="000C4749">
        <w:rPr>
          <w:i/>
          <w:iCs/>
          <w:color w:val="auto"/>
          <w:u w:val="single"/>
        </w:rPr>
        <w:t>et seq</w:t>
      </w:r>
      <w:r w:rsidR="00DE466F" w:rsidRPr="000C4749">
        <w:rPr>
          <w:color w:val="auto"/>
          <w:u w:val="single"/>
        </w:rPr>
        <w:t xml:space="preserve">. of this code to compile the amount </w:t>
      </w:r>
      <w:r w:rsidR="002247D6" w:rsidRPr="000C4749">
        <w:rPr>
          <w:color w:val="auto"/>
          <w:u w:val="single"/>
        </w:rPr>
        <w:t xml:space="preserve">of </w:t>
      </w:r>
      <w:r w:rsidR="00DE466F" w:rsidRPr="000C4749">
        <w:rPr>
          <w:color w:val="auto"/>
          <w:u w:val="single"/>
        </w:rPr>
        <w:t xml:space="preserve">tax creditable toll payments made travelling through Parkways Authority toll facilities within the West Virginia EZ Pass system trucking </w:t>
      </w:r>
      <w:r w:rsidR="002351E7" w:rsidRPr="000C4749">
        <w:rPr>
          <w:color w:val="auto"/>
          <w:u w:val="single"/>
        </w:rPr>
        <w:t xml:space="preserve">only </w:t>
      </w:r>
      <w:r w:rsidR="00DE466F" w:rsidRPr="000C4749">
        <w:rPr>
          <w:color w:val="auto"/>
          <w:u w:val="single"/>
        </w:rPr>
        <w:t xml:space="preserve">for shipments of product or inventory </w:t>
      </w:r>
      <w:r w:rsidR="00B2670A" w:rsidRPr="000C4749">
        <w:rPr>
          <w:color w:val="auto"/>
          <w:u w:val="single"/>
        </w:rPr>
        <w:t xml:space="preserve">finished and packaged for retail sale </w:t>
      </w:r>
      <w:r w:rsidR="00DE466F" w:rsidRPr="000C4749">
        <w:rPr>
          <w:color w:val="auto"/>
          <w:u w:val="single"/>
        </w:rPr>
        <w:t>originating from a qualified West Virginia distribution center and trucking returning to a qualified West Virginia distribution center</w:t>
      </w:r>
      <w:r w:rsidRPr="000C4749">
        <w:rPr>
          <w:color w:val="auto"/>
          <w:u w:val="single"/>
        </w:rPr>
        <w:t>.</w:t>
      </w:r>
    </w:p>
    <w:bookmarkEnd w:id="4"/>
    <w:p w14:paraId="412C5D3F" w14:textId="77777777" w:rsidR="00220BC8" w:rsidRPr="000C4749" w:rsidRDefault="00220BC8" w:rsidP="00EE0830">
      <w:pPr>
        <w:pStyle w:val="Note"/>
        <w:ind w:left="0"/>
        <w:rPr>
          <w:color w:val="auto"/>
        </w:rPr>
      </w:pPr>
    </w:p>
    <w:p w14:paraId="447ECF98" w14:textId="0379F6F8" w:rsidR="006865E9" w:rsidRPr="000C4749" w:rsidRDefault="00CF1DCA" w:rsidP="0029317A">
      <w:pPr>
        <w:pStyle w:val="Note"/>
        <w:rPr>
          <w:color w:val="auto"/>
        </w:rPr>
      </w:pPr>
      <w:r w:rsidRPr="000C4749">
        <w:rPr>
          <w:color w:val="auto"/>
        </w:rPr>
        <w:t>NOTE: The</w:t>
      </w:r>
      <w:r w:rsidR="006865E9" w:rsidRPr="000C4749">
        <w:rPr>
          <w:color w:val="auto"/>
        </w:rPr>
        <w:t xml:space="preserve"> purpose of this bill is to </w:t>
      </w:r>
      <w:r w:rsidR="002A7A50" w:rsidRPr="000C4749">
        <w:rPr>
          <w:color w:val="auto"/>
        </w:rPr>
        <w:t>establish the</w:t>
      </w:r>
      <w:r w:rsidR="009B3BBD" w:rsidRPr="000C4749">
        <w:rPr>
          <w:color w:val="auto"/>
        </w:rPr>
        <w:t xml:space="preserve"> Distribution Center </w:t>
      </w:r>
      <w:r w:rsidR="00A67002" w:rsidRPr="000C4749">
        <w:rPr>
          <w:color w:val="auto"/>
        </w:rPr>
        <w:t xml:space="preserve">Refundable Toll Payments </w:t>
      </w:r>
      <w:r w:rsidR="00741E02" w:rsidRPr="000C4749">
        <w:rPr>
          <w:color w:val="auto"/>
        </w:rPr>
        <w:t>T</w:t>
      </w:r>
      <w:r w:rsidR="002A7A50" w:rsidRPr="000C4749">
        <w:rPr>
          <w:color w:val="auto"/>
        </w:rPr>
        <w:t xml:space="preserve">ax </w:t>
      </w:r>
      <w:r w:rsidR="00741E02" w:rsidRPr="000C4749">
        <w:rPr>
          <w:color w:val="auto"/>
        </w:rPr>
        <w:t>C</w:t>
      </w:r>
      <w:r w:rsidR="002A7A50" w:rsidRPr="000C4749">
        <w:rPr>
          <w:color w:val="auto"/>
        </w:rPr>
        <w:t>redit</w:t>
      </w:r>
      <w:bookmarkStart w:id="9" w:name="_Hlk105080908"/>
      <w:r w:rsidR="00D713D8" w:rsidRPr="000C4749">
        <w:rPr>
          <w:color w:val="auto"/>
        </w:rPr>
        <w:t xml:space="preserve"> </w:t>
      </w:r>
      <w:r w:rsidR="00B2670A" w:rsidRPr="000C4749">
        <w:rPr>
          <w:color w:val="auto"/>
        </w:rPr>
        <w:t>through</w:t>
      </w:r>
      <w:r w:rsidR="00633E57" w:rsidRPr="000C4749">
        <w:rPr>
          <w:color w:val="auto"/>
        </w:rPr>
        <w:t xml:space="preserve"> use of RFID Tag Reader systems at qualified distribution and manufacturing </w:t>
      </w:r>
      <w:r w:rsidR="00810023" w:rsidRPr="000C4749">
        <w:rPr>
          <w:color w:val="auto"/>
        </w:rPr>
        <w:t>c</w:t>
      </w:r>
      <w:r w:rsidR="00633E57" w:rsidRPr="000C4749">
        <w:rPr>
          <w:color w:val="auto"/>
        </w:rPr>
        <w:t>enter to compile refundable toll payments</w:t>
      </w:r>
      <w:bookmarkEnd w:id="9"/>
      <w:r w:rsidR="00633E57" w:rsidRPr="000C4749">
        <w:rPr>
          <w:color w:val="auto"/>
        </w:rPr>
        <w:t xml:space="preserve">. </w:t>
      </w:r>
      <w:r w:rsidR="002A7A50" w:rsidRPr="000C4749">
        <w:rPr>
          <w:color w:val="auto"/>
        </w:rPr>
        <w:t xml:space="preserve">The bill </w:t>
      </w:r>
      <w:r w:rsidR="00917E9E" w:rsidRPr="000C4749">
        <w:rPr>
          <w:color w:val="auto"/>
        </w:rPr>
        <w:t xml:space="preserve">allows the promulgation of administrative </w:t>
      </w:r>
      <w:r w:rsidR="002A7A50" w:rsidRPr="000C4749">
        <w:rPr>
          <w:color w:val="auto"/>
        </w:rPr>
        <w:t>rules. Finally, the bill provides for an effective date</w:t>
      </w:r>
      <w:r w:rsidR="002D2778" w:rsidRPr="000C4749">
        <w:rPr>
          <w:bCs/>
          <w:color w:val="auto"/>
        </w:rPr>
        <w:t xml:space="preserve">. </w:t>
      </w:r>
    </w:p>
    <w:p w14:paraId="4FEEE54A" w14:textId="48DEB1AE" w:rsidR="006865E9" w:rsidRPr="000C4749" w:rsidRDefault="00AE48A0" w:rsidP="00CC1F3B">
      <w:pPr>
        <w:pStyle w:val="Note"/>
        <w:rPr>
          <w:color w:val="auto"/>
        </w:rPr>
      </w:pPr>
      <w:r w:rsidRPr="000C4749">
        <w:rPr>
          <w:color w:val="auto"/>
        </w:rPr>
        <w:t>Strike-throughs indicate language that would be stricken from a heading or the present law</w:t>
      </w:r>
      <w:r w:rsidR="000F58D8" w:rsidRPr="000C4749">
        <w:rPr>
          <w:color w:val="auto"/>
        </w:rPr>
        <w:t>,</w:t>
      </w:r>
      <w:r w:rsidRPr="000C4749">
        <w:rPr>
          <w:color w:val="auto"/>
        </w:rPr>
        <w:t xml:space="preserve"> and underscoring indicates new language that would be added.</w:t>
      </w:r>
    </w:p>
    <w:sectPr w:rsidR="006865E9" w:rsidRPr="000C4749" w:rsidSect="000114E5">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9B98" w14:textId="77777777" w:rsidR="004A4017" w:rsidRPr="00B844FE" w:rsidRDefault="004A4017" w:rsidP="00B844FE">
      <w:r>
        <w:separator/>
      </w:r>
    </w:p>
  </w:endnote>
  <w:endnote w:type="continuationSeparator" w:id="0">
    <w:p w14:paraId="12815606" w14:textId="77777777" w:rsidR="004A4017" w:rsidRPr="00B844FE" w:rsidRDefault="004A40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486392"/>
      <w:docPartObj>
        <w:docPartGallery w:val="Page Numbers (Bottom of Page)"/>
        <w:docPartUnique/>
      </w:docPartObj>
    </w:sdtPr>
    <w:sdtEndPr>
      <w:rPr>
        <w:noProof/>
      </w:rPr>
    </w:sdtEndPr>
    <w:sdtContent>
      <w:p w14:paraId="6ED93080" w14:textId="6C83BE11" w:rsidR="00162A1B" w:rsidRDefault="00162A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7FB6AF" w14:textId="77777777" w:rsidR="00162A1B" w:rsidRDefault="00162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AF2E" w14:textId="57EEDB76" w:rsidR="00162A1B" w:rsidRDefault="00162A1B">
    <w:pPr>
      <w:pStyle w:val="Footer"/>
      <w:jc w:val="center"/>
    </w:pPr>
  </w:p>
  <w:p w14:paraId="070FF848" w14:textId="77777777" w:rsidR="00162A1B" w:rsidRDefault="00162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C20A" w14:textId="77777777" w:rsidR="006D5EF4" w:rsidRDefault="006D5E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4CE8" w14:textId="77777777" w:rsidR="006D5EF4" w:rsidRDefault="006D5EF4">
    <w:pPr>
      <w:pStyle w:val="Footer"/>
      <w:jc w:val="center"/>
    </w:pPr>
  </w:p>
  <w:p w14:paraId="02054E94" w14:textId="77777777" w:rsidR="006D5EF4" w:rsidRDefault="006D5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BD42" w14:textId="77777777" w:rsidR="004A4017" w:rsidRPr="00B844FE" w:rsidRDefault="004A4017" w:rsidP="00B844FE">
      <w:r>
        <w:separator/>
      </w:r>
    </w:p>
  </w:footnote>
  <w:footnote w:type="continuationSeparator" w:id="0">
    <w:p w14:paraId="6E146CDE" w14:textId="77777777" w:rsidR="004A4017" w:rsidRPr="00B844FE" w:rsidRDefault="004A40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231A" w14:textId="499BDCF3" w:rsidR="006D5EF4" w:rsidRPr="00B4440D" w:rsidRDefault="00162A1B" w:rsidP="00B4440D">
    <w:pPr>
      <w:pStyle w:val="Header"/>
    </w:pPr>
    <w:r>
      <w:t>Intr. HB</w:t>
    </w:r>
    <w:r>
      <w:tab/>
    </w:r>
    <w:r>
      <w:tab/>
      <w:t>2023R3156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CA31" w14:textId="77777777" w:rsidR="00EB2984" w:rsidRDefault="00EB2984">
    <w:pPr>
      <w:pStyle w:val="Header"/>
    </w:pPr>
    <w:r>
      <w:t>Intr. HB</w:t>
    </w:r>
    <w:r>
      <w:tab/>
    </w:r>
    <w:r>
      <w:tab/>
      <w:t>2023R3156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0FC0" w14:textId="77777777" w:rsidR="006D5EF4" w:rsidRDefault="006D5E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72C0" w14:textId="676C0A41" w:rsidR="006D5EF4" w:rsidRDefault="006D5EF4">
    <w:pPr>
      <w:pStyle w:val="Header"/>
    </w:pPr>
    <w:r>
      <w:t>Intr. HB</w:t>
    </w:r>
    <w:r>
      <w:tab/>
    </w:r>
    <w:r>
      <w:tab/>
      <w:t>2023</w:t>
    </w:r>
    <w:r w:rsidR="00162A1B">
      <w:t>R3156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A575" w14:textId="77777777" w:rsidR="006D5EF4" w:rsidRDefault="006D5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74A"/>
    <w:multiLevelType w:val="hybridMultilevel"/>
    <w:tmpl w:val="EC1A6A00"/>
    <w:lvl w:ilvl="0" w:tplc="4E408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72FB0"/>
    <w:multiLevelType w:val="hybridMultilevel"/>
    <w:tmpl w:val="737E0342"/>
    <w:lvl w:ilvl="0" w:tplc="CBCC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4299848">
    <w:abstractNumId w:val="2"/>
  </w:num>
  <w:num w:numId="2" w16cid:durableId="2116828235">
    <w:abstractNumId w:val="2"/>
  </w:num>
  <w:num w:numId="3" w16cid:durableId="1411737497">
    <w:abstractNumId w:val="1"/>
  </w:num>
  <w:num w:numId="4" w16cid:durableId="133464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7A"/>
    <w:rsid w:val="00000687"/>
    <w:rsid w:val="0000526A"/>
    <w:rsid w:val="000114E5"/>
    <w:rsid w:val="00021BC8"/>
    <w:rsid w:val="00042D01"/>
    <w:rsid w:val="0004445F"/>
    <w:rsid w:val="00045B0C"/>
    <w:rsid w:val="000573A9"/>
    <w:rsid w:val="00074979"/>
    <w:rsid w:val="00085D22"/>
    <w:rsid w:val="00093006"/>
    <w:rsid w:val="00094105"/>
    <w:rsid w:val="000A2411"/>
    <w:rsid w:val="000A481A"/>
    <w:rsid w:val="000C4749"/>
    <w:rsid w:val="000C5C77"/>
    <w:rsid w:val="000E3779"/>
    <w:rsid w:val="000E3912"/>
    <w:rsid w:val="000F58D8"/>
    <w:rsid w:val="0010070F"/>
    <w:rsid w:val="001218C3"/>
    <w:rsid w:val="00135C7A"/>
    <w:rsid w:val="001416C2"/>
    <w:rsid w:val="0015112E"/>
    <w:rsid w:val="001552E7"/>
    <w:rsid w:val="001566B4"/>
    <w:rsid w:val="00162A1B"/>
    <w:rsid w:val="00190A19"/>
    <w:rsid w:val="00194AAA"/>
    <w:rsid w:val="001951FB"/>
    <w:rsid w:val="00196052"/>
    <w:rsid w:val="001A5127"/>
    <w:rsid w:val="001A66B7"/>
    <w:rsid w:val="001C279E"/>
    <w:rsid w:val="001D459E"/>
    <w:rsid w:val="001D4BC5"/>
    <w:rsid w:val="00207241"/>
    <w:rsid w:val="00220BC8"/>
    <w:rsid w:val="0022348D"/>
    <w:rsid w:val="002247D6"/>
    <w:rsid w:val="002351E7"/>
    <w:rsid w:val="00252759"/>
    <w:rsid w:val="00262338"/>
    <w:rsid w:val="0027011C"/>
    <w:rsid w:val="002717DA"/>
    <w:rsid w:val="00274200"/>
    <w:rsid w:val="002754F4"/>
    <w:rsid w:val="00275740"/>
    <w:rsid w:val="002909BC"/>
    <w:rsid w:val="0029317A"/>
    <w:rsid w:val="002A0269"/>
    <w:rsid w:val="002A7A50"/>
    <w:rsid w:val="002B3580"/>
    <w:rsid w:val="002B5C00"/>
    <w:rsid w:val="002B5CEB"/>
    <w:rsid w:val="002C0A81"/>
    <w:rsid w:val="002C2C63"/>
    <w:rsid w:val="002D2778"/>
    <w:rsid w:val="002E775C"/>
    <w:rsid w:val="00303684"/>
    <w:rsid w:val="003053B8"/>
    <w:rsid w:val="003143F5"/>
    <w:rsid w:val="00314854"/>
    <w:rsid w:val="00317EDE"/>
    <w:rsid w:val="00333313"/>
    <w:rsid w:val="003373D7"/>
    <w:rsid w:val="0034167A"/>
    <w:rsid w:val="00354F90"/>
    <w:rsid w:val="0036285D"/>
    <w:rsid w:val="00374FA4"/>
    <w:rsid w:val="00394191"/>
    <w:rsid w:val="003A076A"/>
    <w:rsid w:val="003A1F24"/>
    <w:rsid w:val="003B2AB4"/>
    <w:rsid w:val="003C51CD"/>
    <w:rsid w:val="003C6034"/>
    <w:rsid w:val="00400B5C"/>
    <w:rsid w:val="00402CFB"/>
    <w:rsid w:val="004045E0"/>
    <w:rsid w:val="004368E0"/>
    <w:rsid w:val="00452797"/>
    <w:rsid w:val="00462F8C"/>
    <w:rsid w:val="004924A7"/>
    <w:rsid w:val="004952B0"/>
    <w:rsid w:val="004A4017"/>
    <w:rsid w:val="004B28DA"/>
    <w:rsid w:val="004B7CE6"/>
    <w:rsid w:val="004C0510"/>
    <w:rsid w:val="004C13DD"/>
    <w:rsid w:val="004D3ABE"/>
    <w:rsid w:val="004E3441"/>
    <w:rsid w:val="004F4F6C"/>
    <w:rsid w:val="00500579"/>
    <w:rsid w:val="0050133C"/>
    <w:rsid w:val="00506BC5"/>
    <w:rsid w:val="00573A45"/>
    <w:rsid w:val="005A5366"/>
    <w:rsid w:val="005B6087"/>
    <w:rsid w:val="005E0B75"/>
    <w:rsid w:val="00602AC3"/>
    <w:rsid w:val="006066E7"/>
    <w:rsid w:val="006179D1"/>
    <w:rsid w:val="00617F0F"/>
    <w:rsid w:val="00633E57"/>
    <w:rsid w:val="006369EB"/>
    <w:rsid w:val="00637E73"/>
    <w:rsid w:val="00683CF7"/>
    <w:rsid w:val="0068484A"/>
    <w:rsid w:val="006865E9"/>
    <w:rsid w:val="00686E9A"/>
    <w:rsid w:val="00691F3E"/>
    <w:rsid w:val="00694BFB"/>
    <w:rsid w:val="006A106B"/>
    <w:rsid w:val="006C523D"/>
    <w:rsid w:val="006D4036"/>
    <w:rsid w:val="006D5EF4"/>
    <w:rsid w:val="006E7551"/>
    <w:rsid w:val="006E7873"/>
    <w:rsid w:val="00713713"/>
    <w:rsid w:val="0072029A"/>
    <w:rsid w:val="00741E02"/>
    <w:rsid w:val="0074401F"/>
    <w:rsid w:val="00745D53"/>
    <w:rsid w:val="00747B08"/>
    <w:rsid w:val="00752409"/>
    <w:rsid w:val="0075306B"/>
    <w:rsid w:val="00767AD2"/>
    <w:rsid w:val="00772586"/>
    <w:rsid w:val="00785498"/>
    <w:rsid w:val="00793576"/>
    <w:rsid w:val="007A5259"/>
    <w:rsid w:val="007A7081"/>
    <w:rsid w:val="007B57D1"/>
    <w:rsid w:val="007D6976"/>
    <w:rsid w:val="007F1CF5"/>
    <w:rsid w:val="00810023"/>
    <w:rsid w:val="0081448E"/>
    <w:rsid w:val="00834EDE"/>
    <w:rsid w:val="008736AA"/>
    <w:rsid w:val="00873BAA"/>
    <w:rsid w:val="00895B32"/>
    <w:rsid w:val="008B10DF"/>
    <w:rsid w:val="008D275D"/>
    <w:rsid w:val="008D46D9"/>
    <w:rsid w:val="00917E9E"/>
    <w:rsid w:val="00980327"/>
    <w:rsid w:val="00986478"/>
    <w:rsid w:val="00991C74"/>
    <w:rsid w:val="009A5DA0"/>
    <w:rsid w:val="009B002D"/>
    <w:rsid w:val="009B1305"/>
    <w:rsid w:val="009B3BBD"/>
    <w:rsid w:val="009B5557"/>
    <w:rsid w:val="009B6C57"/>
    <w:rsid w:val="009F1067"/>
    <w:rsid w:val="009F4863"/>
    <w:rsid w:val="00A31E01"/>
    <w:rsid w:val="00A527AD"/>
    <w:rsid w:val="00A66D5C"/>
    <w:rsid w:val="00A67002"/>
    <w:rsid w:val="00A718CF"/>
    <w:rsid w:val="00A96F45"/>
    <w:rsid w:val="00AA0F78"/>
    <w:rsid w:val="00AB11D1"/>
    <w:rsid w:val="00AB4A8C"/>
    <w:rsid w:val="00AC5148"/>
    <w:rsid w:val="00AC6C3C"/>
    <w:rsid w:val="00AD4D57"/>
    <w:rsid w:val="00AE1124"/>
    <w:rsid w:val="00AE152C"/>
    <w:rsid w:val="00AE48A0"/>
    <w:rsid w:val="00AE61BE"/>
    <w:rsid w:val="00AF1785"/>
    <w:rsid w:val="00AF2D00"/>
    <w:rsid w:val="00B14D97"/>
    <w:rsid w:val="00B16F25"/>
    <w:rsid w:val="00B24422"/>
    <w:rsid w:val="00B2670A"/>
    <w:rsid w:val="00B37C73"/>
    <w:rsid w:val="00B45E49"/>
    <w:rsid w:val="00B56C26"/>
    <w:rsid w:val="00B66B81"/>
    <w:rsid w:val="00B80C20"/>
    <w:rsid w:val="00B844FE"/>
    <w:rsid w:val="00B86B4F"/>
    <w:rsid w:val="00BA1F84"/>
    <w:rsid w:val="00BB4F02"/>
    <w:rsid w:val="00BC562B"/>
    <w:rsid w:val="00BD26D5"/>
    <w:rsid w:val="00BD397E"/>
    <w:rsid w:val="00C10FC5"/>
    <w:rsid w:val="00C14401"/>
    <w:rsid w:val="00C17AC4"/>
    <w:rsid w:val="00C2203F"/>
    <w:rsid w:val="00C243FB"/>
    <w:rsid w:val="00C33014"/>
    <w:rsid w:val="00C33434"/>
    <w:rsid w:val="00C34869"/>
    <w:rsid w:val="00C420F0"/>
    <w:rsid w:val="00C42EB6"/>
    <w:rsid w:val="00C515E6"/>
    <w:rsid w:val="00C71DC6"/>
    <w:rsid w:val="00C76F20"/>
    <w:rsid w:val="00C77F1E"/>
    <w:rsid w:val="00C85096"/>
    <w:rsid w:val="00C941CD"/>
    <w:rsid w:val="00CB20EF"/>
    <w:rsid w:val="00CC1F3B"/>
    <w:rsid w:val="00CD0938"/>
    <w:rsid w:val="00CD12CB"/>
    <w:rsid w:val="00CD36CF"/>
    <w:rsid w:val="00CE53AB"/>
    <w:rsid w:val="00CE575D"/>
    <w:rsid w:val="00CF1DCA"/>
    <w:rsid w:val="00CF30B1"/>
    <w:rsid w:val="00D04877"/>
    <w:rsid w:val="00D115AC"/>
    <w:rsid w:val="00D13A97"/>
    <w:rsid w:val="00D22430"/>
    <w:rsid w:val="00D254FD"/>
    <w:rsid w:val="00D44167"/>
    <w:rsid w:val="00D5111B"/>
    <w:rsid w:val="00D579FC"/>
    <w:rsid w:val="00D61FED"/>
    <w:rsid w:val="00D6503D"/>
    <w:rsid w:val="00D704B2"/>
    <w:rsid w:val="00D713D8"/>
    <w:rsid w:val="00D81C16"/>
    <w:rsid w:val="00D84148"/>
    <w:rsid w:val="00D86FC5"/>
    <w:rsid w:val="00D87500"/>
    <w:rsid w:val="00DA04F9"/>
    <w:rsid w:val="00DA13B2"/>
    <w:rsid w:val="00DC3B94"/>
    <w:rsid w:val="00DE466F"/>
    <w:rsid w:val="00DE526B"/>
    <w:rsid w:val="00DF199D"/>
    <w:rsid w:val="00E01542"/>
    <w:rsid w:val="00E01621"/>
    <w:rsid w:val="00E01E50"/>
    <w:rsid w:val="00E135CE"/>
    <w:rsid w:val="00E15591"/>
    <w:rsid w:val="00E17B4C"/>
    <w:rsid w:val="00E365F1"/>
    <w:rsid w:val="00E367A7"/>
    <w:rsid w:val="00E457F3"/>
    <w:rsid w:val="00E62F48"/>
    <w:rsid w:val="00E63204"/>
    <w:rsid w:val="00E71B48"/>
    <w:rsid w:val="00E831B3"/>
    <w:rsid w:val="00E856D7"/>
    <w:rsid w:val="00E86B50"/>
    <w:rsid w:val="00E95FBC"/>
    <w:rsid w:val="00EA3FF5"/>
    <w:rsid w:val="00EB2984"/>
    <w:rsid w:val="00EB3856"/>
    <w:rsid w:val="00EC5E63"/>
    <w:rsid w:val="00EC6195"/>
    <w:rsid w:val="00ED3DDB"/>
    <w:rsid w:val="00ED4A80"/>
    <w:rsid w:val="00EE0830"/>
    <w:rsid w:val="00EE3497"/>
    <w:rsid w:val="00EE70CB"/>
    <w:rsid w:val="00F07D27"/>
    <w:rsid w:val="00F11E49"/>
    <w:rsid w:val="00F31508"/>
    <w:rsid w:val="00F3794D"/>
    <w:rsid w:val="00F4074F"/>
    <w:rsid w:val="00F41CA2"/>
    <w:rsid w:val="00F4321F"/>
    <w:rsid w:val="00F443C0"/>
    <w:rsid w:val="00F5301E"/>
    <w:rsid w:val="00F62EFB"/>
    <w:rsid w:val="00F702B9"/>
    <w:rsid w:val="00F737A9"/>
    <w:rsid w:val="00F8133F"/>
    <w:rsid w:val="00F939A4"/>
    <w:rsid w:val="00FA7B09"/>
    <w:rsid w:val="00FC00B1"/>
    <w:rsid w:val="00FC4A7F"/>
    <w:rsid w:val="00FD5B51"/>
    <w:rsid w:val="00FD73B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82AAB1"/>
  <w15:chartTrackingRefBased/>
  <w15:docId w15:val="{5DC379EB-048F-4FE3-BD33-F46A82D2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220BC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87500"/>
    <w:rPr>
      <w:rFonts w:eastAsia="Calibri"/>
      <w:color w:val="000000"/>
    </w:rPr>
  </w:style>
  <w:style w:type="character" w:customStyle="1" w:styleId="SectionHeadingChar">
    <w:name w:val="Section Heading Char"/>
    <w:link w:val="SectionHeading"/>
    <w:rsid w:val="00D87500"/>
    <w:rPr>
      <w:rFonts w:eastAsia="Calibri"/>
      <w:b/>
      <w:color w:val="000000"/>
    </w:rPr>
  </w:style>
  <w:style w:type="character" w:styleId="PageNumber">
    <w:name w:val="page number"/>
    <w:basedOn w:val="DefaultParagraphFont"/>
    <w:uiPriority w:val="99"/>
    <w:semiHidden/>
    <w:locked/>
    <w:rsid w:val="00D87500"/>
  </w:style>
  <w:style w:type="character" w:customStyle="1" w:styleId="ChapterHeadingChar">
    <w:name w:val="Chapter Heading Char"/>
    <w:link w:val="ChapterHeading"/>
    <w:rsid w:val="00D13A97"/>
    <w:rPr>
      <w:rFonts w:eastAsia="Calibri"/>
      <w:b/>
      <w:caps/>
      <w:color w:val="000000"/>
      <w:sz w:val="28"/>
    </w:rPr>
  </w:style>
  <w:style w:type="character" w:customStyle="1" w:styleId="ArticleHeadingChar">
    <w:name w:val="Article Heading Char"/>
    <w:link w:val="ArticleHeading"/>
    <w:rsid w:val="00D13A97"/>
    <w:rPr>
      <w:rFonts w:eastAsia="Calibri"/>
      <w:b/>
      <w:caps/>
      <w:color w:val="000000"/>
      <w:sz w:val="24"/>
    </w:rPr>
  </w:style>
  <w:style w:type="character" w:customStyle="1" w:styleId="Heading4Char">
    <w:name w:val="Heading 4 Char"/>
    <w:basedOn w:val="DefaultParagraphFont"/>
    <w:link w:val="Heading4"/>
    <w:uiPriority w:val="9"/>
    <w:rsid w:val="00220BC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220B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topic-1">
    <w:name w:val="p-wvtax-property-tax-topic-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classifications-1">
    <w:name w:val="p-wvtax-property-tax-classifications-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6751">
      <w:bodyDiv w:val="1"/>
      <w:marLeft w:val="0"/>
      <w:marRight w:val="0"/>
      <w:marTop w:val="0"/>
      <w:marBottom w:val="0"/>
      <w:divBdr>
        <w:top w:val="none" w:sz="0" w:space="0" w:color="auto"/>
        <w:left w:val="none" w:sz="0" w:space="0" w:color="auto"/>
        <w:bottom w:val="none" w:sz="0" w:space="0" w:color="auto"/>
        <w:right w:val="none" w:sz="0" w:space="0" w:color="auto"/>
      </w:divBdr>
    </w:div>
    <w:div w:id="1931697823">
      <w:bodyDiv w:val="1"/>
      <w:marLeft w:val="0"/>
      <w:marRight w:val="0"/>
      <w:marTop w:val="0"/>
      <w:marBottom w:val="0"/>
      <w:divBdr>
        <w:top w:val="none" w:sz="0" w:space="0" w:color="auto"/>
        <w:left w:val="none" w:sz="0" w:space="0" w:color="auto"/>
        <w:bottom w:val="none" w:sz="0" w:space="0" w:color="auto"/>
        <w:right w:val="none" w:sz="0" w:space="0" w:color="auto"/>
      </w:divBdr>
    </w:div>
    <w:div w:id="20918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2022%20innovation%20zones%20repe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9F63715944EB58E15DD27E475EC7C"/>
        <w:category>
          <w:name w:val="General"/>
          <w:gallery w:val="placeholder"/>
        </w:category>
        <w:types>
          <w:type w:val="bbPlcHdr"/>
        </w:types>
        <w:behaviors>
          <w:behavior w:val="content"/>
        </w:behaviors>
        <w:guid w:val="{C7C91FCE-4A8A-4CC5-AFE3-F0062EE4C767}"/>
      </w:docPartPr>
      <w:docPartBody>
        <w:p w:rsidR="00B0316E" w:rsidRDefault="00B0316E">
          <w:pPr>
            <w:pStyle w:val="4719F63715944EB58E15DD27E475EC7C"/>
          </w:pPr>
          <w:r w:rsidRPr="00B844FE">
            <w:t>Prefix Text</w:t>
          </w:r>
        </w:p>
      </w:docPartBody>
    </w:docPart>
    <w:docPart>
      <w:docPartPr>
        <w:name w:val="457A0560E0034D9DB5609E7CE0241C95"/>
        <w:category>
          <w:name w:val="General"/>
          <w:gallery w:val="placeholder"/>
        </w:category>
        <w:types>
          <w:type w:val="bbPlcHdr"/>
        </w:types>
        <w:behaviors>
          <w:behavior w:val="content"/>
        </w:behaviors>
        <w:guid w:val="{4DAA6AE0-DA77-4D93-BCCC-FA4C08F6DD99}"/>
      </w:docPartPr>
      <w:docPartBody>
        <w:p w:rsidR="00B0316E" w:rsidRDefault="00B0316E">
          <w:pPr>
            <w:pStyle w:val="457A0560E0034D9DB5609E7CE0241C95"/>
          </w:pPr>
          <w:r w:rsidRPr="00B844FE">
            <w:t>[Type here]</w:t>
          </w:r>
        </w:p>
      </w:docPartBody>
    </w:docPart>
    <w:docPart>
      <w:docPartPr>
        <w:name w:val="46244490A885405D96295C1640325DEC"/>
        <w:category>
          <w:name w:val="General"/>
          <w:gallery w:val="placeholder"/>
        </w:category>
        <w:types>
          <w:type w:val="bbPlcHdr"/>
        </w:types>
        <w:behaviors>
          <w:behavior w:val="content"/>
        </w:behaviors>
        <w:guid w:val="{4B418DA3-F6AA-4F19-B938-34925299D970}"/>
      </w:docPartPr>
      <w:docPartBody>
        <w:p w:rsidR="00B0316E" w:rsidRDefault="00B0316E">
          <w:pPr>
            <w:pStyle w:val="46244490A885405D96295C1640325DEC"/>
          </w:pPr>
          <w:r w:rsidRPr="00B844FE">
            <w:t>Number</w:t>
          </w:r>
        </w:p>
      </w:docPartBody>
    </w:docPart>
    <w:docPart>
      <w:docPartPr>
        <w:name w:val="3A3A2D0895C94F24AD1B8398F2D8975A"/>
        <w:category>
          <w:name w:val="General"/>
          <w:gallery w:val="placeholder"/>
        </w:category>
        <w:types>
          <w:type w:val="bbPlcHdr"/>
        </w:types>
        <w:behaviors>
          <w:behavior w:val="content"/>
        </w:behaviors>
        <w:guid w:val="{DEB430A0-CE56-40AF-A317-93C26C6E96F7}"/>
      </w:docPartPr>
      <w:docPartBody>
        <w:p w:rsidR="00B0316E" w:rsidRDefault="00B0316E">
          <w:pPr>
            <w:pStyle w:val="3A3A2D0895C94F24AD1B8398F2D8975A"/>
          </w:pPr>
          <w:r w:rsidRPr="00B844FE">
            <w:t>Enter Sponsors Here</w:t>
          </w:r>
        </w:p>
      </w:docPartBody>
    </w:docPart>
    <w:docPart>
      <w:docPartPr>
        <w:name w:val="159C9D1F03C14719BE4C19147F40EAE2"/>
        <w:category>
          <w:name w:val="General"/>
          <w:gallery w:val="placeholder"/>
        </w:category>
        <w:types>
          <w:type w:val="bbPlcHdr"/>
        </w:types>
        <w:behaviors>
          <w:behavior w:val="content"/>
        </w:behaviors>
        <w:guid w:val="{9329D337-5E32-4F3C-89D1-F26D2372E4F7}"/>
      </w:docPartPr>
      <w:docPartBody>
        <w:p w:rsidR="00B0316E" w:rsidRDefault="00B0316E">
          <w:pPr>
            <w:pStyle w:val="159C9D1F03C14719BE4C19147F40EA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6E"/>
    <w:rsid w:val="00311D11"/>
    <w:rsid w:val="009C1A62"/>
    <w:rsid w:val="00A11F48"/>
    <w:rsid w:val="00A93D9B"/>
    <w:rsid w:val="00B0316E"/>
    <w:rsid w:val="00B71B13"/>
    <w:rsid w:val="00CD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9F63715944EB58E15DD27E475EC7C">
    <w:name w:val="4719F63715944EB58E15DD27E475EC7C"/>
  </w:style>
  <w:style w:type="paragraph" w:customStyle="1" w:styleId="457A0560E0034D9DB5609E7CE0241C95">
    <w:name w:val="457A0560E0034D9DB5609E7CE0241C95"/>
  </w:style>
  <w:style w:type="paragraph" w:customStyle="1" w:styleId="46244490A885405D96295C1640325DEC">
    <w:name w:val="46244490A885405D96295C1640325DEC"/>
  </w:style>
  <w:style w:type="paragraph" w:customStyle="1" w:styleId="3A3A2D0895C94F24AD1B8398F2D8975A">
    <w:name w:val="3A3A2D0895C94F24AD1B8398F2D8975A"/>
  </w:style>
  <w:style w:type="character" w:styleId="PlaceholderText">
    <w:name w:val="Placeholder Text"/>
    <w:basedOn w:val="DefaultParagraphFont"/>
    <w:uiPriority w:val="99"/>
    <w:semiHidden/>
    <w:rPr>
      <w:color w:val="808080"/>
    </w:rPr>
  </w:style>
  <w:style w:type="paragraph" w:customStyle="1" w:styleId="159C9D1F03C14719BE4C19147F40EAE2">
    <w:name w:val="159C9D1F03C14719BE4C19147F40E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innovation zones repeal</Template>
  <TotalTime>0</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3</cp:revision>
  <cp:lastPrinted>2022-01-26T20:55:00Z</cp:lastPrinted>
  <dcterms:created xsi:type="dcterms:W3CDTF">2023-01-30T15:44:00Z</dcterms:created>
  <dcterms:modified xsi:type="dcterms:W3CDTF">2023-02-02T20:51:00Z</dcterms:modified>
</cp:coreProperties>
</file>